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3" w:rsidRPr="009A03D7" w:rsidRDefault="007D5FA3">
      <w:pPr>
        <w:pStyle w:val="Textoindependiente"/>
        <w:rPr>
          <w:rFonts w:ascii="Arial" w:hAnsi="Arial" w:cs="Arial"/>
        </w:rPr>
      </w:pPr>
      <w:bookmarkStart w:id="0" w:name="_GoBack"/>
      <w:bookmarkEnd w:id="0"/>
      <w:r w:rsidRPr="009A03D7">
        <w:rPr>
          <w:rFonts w:ascii="Arial" w:hAnsi="Arial" w:cs="Arial"/>
        </w:rPr>
        <w:t xml:space="preserve">UNIVERSIDAD </w:t>
      </w:r>
      <w:r w:rsidR="009A03D7" w:rsidRPr="009A03D7">
        <w:rPr>
          <w:rFonts w:ascii="Arial" w:hAnsi="Arial" w:cs="Arial"/>
        </w:rPr>
        <w:t>AUTÓNOMA</w:t>
      </w:r>
      <w:r w:rsidRPr="009A03D7">
        <w:rPr>
          <w:rFonts w:ascii="Arial" w:hAnsi="Arial" w:cs="Arial"/>
        </w:rPr>
        <w:t xml:space="preserve"> METROPOLITANA</w:t>
      </w:r>
      <w:r w:rsidRPr="009A03D7">
        <w:rPr>
          <w:rFonts w:ascii="Arial" w:hAnsi="Arial" w:cs="Arial"/>
        </w:rPr>
        <w:br/>
      </w:r>
      <w:r w:rsidRPr="009A03D7">
        <w:rPr>
          <w:rFonts w:ascii="Arial" w:hAnsi="Arial" w:cs="Arial"/>
        </w:rPr>
        <w:br/>
        <w:t>UNIDAD XOCHIMILCO</w:t>
      </w:r>
      <w:r w:rsidRPr="009A03D7">
        <w:rPr>
          <w:rFonts w:ascii="Arial" w:hAnsi="Arial" w:cs="Arial"/>
        </w:rPr>
        <w:br/>
        <w:t>División de Ciencias Biológicas y de la Salud</w:t>
      </w:r>
    </w:p>
    <w:p w:rsidR="007D5FA3" w:rsidRPr="00D715E1" w:rsidRDefault="007D5FA3">
      <w:pPr>
        <w:rPr>
          <w:rFonts w:ascii="Arial" w:hAnsi="Arial" w:cs="Arial"/>
        </w:rPr>
      </w:pP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rPr>
          <w:rFonts w:ascii="Arial" w:hAnsi="Arial" w:cs="Arial"/>
          <w:b/>
        </w:rPr>
      </w:pPr>
      <w:r w:rsidRPr="009A03D7">
        <w:rPr>
          <w:rFonts w:ascii="Arial" w:hAnsi="Arial" w:cs="Arial"/>
          <w:b/>
        </w:rPr>
        <w:t>Licenciatura en Estomatología</w:t>
      </w:r>
    </w:p>
    <w:p w:rsidR="007D5FA3" w:rsidRPr="009A03D7" w:rsidRDefault="007D5FA3">
      <w:pPr>
        <w:rPr>
          <w:rFonts w:ascii="Arial" w:hAnsi="Arial" w:cs="Arial"/>
          <w:b/>
        </w:rPr>
      </w:pPr>
      <w:r w:rsidRPr="009A03D7">
        <w:rPr>
          <w:rFonts w:ascii="Arial" w:hAnsi="Arial" w:cs="Arial"/>
          <w:b/>
        </w:rPr>
        <w:t>Título: Cirujano Dentista</w:t>
      </w:r>
    </w:p>
    <w:p w:rsidR="007D5FA3" w:rsidRPr="009A03D7" w:rsidRDefault="007D5FA3">
      <w:pPr>
        <w:rPr>
          <w:rFonts w:ascii="Arial" w:hAnsi="Arial" w:cs="Arial"/>
          <w:b/>
        </w:rPr>
      </w:pPr>
    </w:p>
    <w:p w:rsidR="007D5FA3" w:rsidRPr="009A03D7" w:rsidRDefault="007D5FA3">
      <w:pPr>
        <w:rPr>
          <w:rFonts w:ascii="Arial" w:hAnsi="Arial" w:cs="Arial"/>
          <w:b/>
        </w:rPr>
      </w:pPr>
    </w:p>
    <w:p w:rsidR="007D5FA3" w:rsidRPr="009A03D7" w:rsidRDefault="007D5FA3">
      <w:pPr>
        <w:pStyle w:val="Ttulo1"/>
        <w:spacing w:before="0" w:after="0"/>
        <w:rPr>
          <w:rFonts w:cs="Arial"/>
          <w:sz w:val="20"/>
        </w:rPr>
      </w:pPr>
      <w:r w:rsidRPr="009A03D7">
        <w:rPr>
          <w:rFonts w:cs="Arial"/>
          <w:sz w:val="20"/>
        </w:rPr>
        <w:t>PLAN DE ESTUDIOS</w:t>
      </w:r>
    </w:p>
    <w:p w:rsidR="007D5FA3" w:rsidRPr="009A03D7" w:rsidRDefault="007D5FA3">
      <w:pPr>
        <w:rPr>
          <w:rFonts w:ascii="Arial" w:hAnsi="Arial" w:cs="Arial"/>
          <w:b/>
        </w:rPr>
      </w:pPr>
    </w:p>
    <w:p w:rsidR="007D5FA3" w:rsidRPr="009A03D7" w:rsidRDefault="007D5FA3">
      <w:pPr>
        <w:rPr>
          <w:rFonts w:ascii="Arial" w:hAnsi="Arial" w:cs="Arial"/>
          <w:b/>
        </w:rPr>
      </w:pPr>
    </w:p>
    <w:p w:rsidR="007D5FA3" w:rsidRPr="009A03D7" w:rsidRDefault="007D5FA3">
      <w:pPr>
        <w:pStyle w:val="p1"/>
        <w:rPr>
          <w:rFonts w:ascii="Arial" w:hAnsi="Arial" w:cs="Arial"/>
          <w:b/>
          <w:sz w:val="20"/>
        </w:rPr>
      </w:pPr>
      <w:r w:rsidRPr="009A03D7">
        <w:rPr>
          <w:rFonts w:ascii="Arial" w:hAnsi="Arial" w:cs="Arial"/>
          <w:b/>
          <w:sz w:val="20"/>
        </w:rPr>
        <w:t>I.</w:t>
      </w:r>
      <w:r w:rsidRPr="009A03D7">
        <w:rPr>
          <w:rFonts w:ascii="Arial" w:hAnsi="Arial" w:cs="Arial"/>
          <w:b/>
          <w:sz w:val="20"/>
        </w:rPr>
        <w:tab/>
        <w:t>OBJETIVOS GENERALES DEL PLAN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2"/>
        <w:jc w:val="both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Preparar diversos tipos de personal que funcionando en conjunto, estén capacitados para promover y mantener la salud bucal, así como el tratamiento y rehabilitación para enfermedades ya establecidas.</w:t>
      </w:r>
    </w:p>
    <w:p w:rsidR="007D5FA3" w:rsidRPr="009A03D7" w:rsidRDefault="007D5FA3">
      <w:pPr>
        <w:pStyle w:val="Sangradetextonormal"/>
        <w:jc w:val="both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Planear, administrar, operar y evaluar programas para el desarrollo de una tecnología apropiada, que contribuya a resolver los problemas estomatológicos que afectan a la salud de los individuos que constituyen nuestras poblaciones, cualquiera que sea su momento de desarrollo cultural o socioeconómico.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1"/>
        <w:tabs>
          <w:tab w:val="clear" w:pos="450"/>
        </w:tabs>
        <w:rPr>
          <w:rFonts w:ascii="Arial" w:hAnsi="Arial" w:cs="Arial"/>
          <w:sz w:val="20"/>
        </w:rPr>
      </w:pPr>
    </w:p>
    <w:p w:rsidR="007D5FA3" w:rsidRPr="00EF0353" w:rsidRDefault="007D5FA3">
      <w:pPr>
        <w:pStyle w:val="p1"/>
        <w:rPr>
          <w:rFonts w:ascii="Arial" w:hAnsi="Arial" w:cs="Arial"/>
          <w:b/>
          <w:sz w:val="20"/>
        </w:rPr>
      </w:pPr>
      <w:r w:rsidRPr="00EF0353">
        <w:rPr>
          <w:rFonts w:ascii="Arial" w:hAnsi="Arial" w:cs="Arial"/>
          <w:b/>
          <w:sz w:val="20"/>
        </w:rPr>
        <w:t>II.</w:t>
      </w:r>
      <w:r w:rsidRPr="00EF0353">
        <w:rPr>
          <w:rFonts w:ascii="Arial" w:hAnsi="Arial" w:cs="Arial"/>
          <w:b/>
          <w:sz w:val="20"/>
        </w:rPr>
        <w:tab/>
        <w:t>ESTRUCTURA DEL PLAN DE ESTUDIOS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EF0353" w:rsidRDefault="007D5FA3">
      <w:pPr>
        <w:pStyle w:val="p2"/>
        <w:tabs>
          <w:tab w:val="left" w:pos="900"/>
        </w:tabs>
        <w:rPr>
          <w:rFonts w:ascii="Arial" w:hAnsi="Arial" w:cs="Arial"/>
          <w:b/>
          <w:sz w:val="20"/>
        </w:rPr>
      </w:pPr>
      <w:r w:rsidRPr="00EF0353">
        <w:rPr>
          <w:rFonts w:ascii="Arial" w:hAnsi="Arial" w:cs="Arial"/>
          <w:b/>
          <w:sz w:val="20"/>
        </w:rPr>
        <w:t>1.</w:t>
      </w:r>
      <w:r w:rsidRPr="00EF0353">
        <w:rPr>
          <w:rFonts w:ascii="Arial" w:hAnsi="Arial" w:cs="Arial"/>
          <w:b/>
          <w:sz w:val="20"/>
        </w:rPr>
        <w:tab/>
        <w:t>PRIMER NIVEL: TRONCO GENERAL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2"/>
        <w:tabs>
          <w:tab w:val="left" w:pos="90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1.1</w:t>
      </w:r>
      <w:r w:rsidRPr="009A03D7">
        <w:rPr>
          <w:rFonts w:ascii="Arial" w:hAnsi="Arial" w:cs="Arial"/>
          <w:sz w:val="20"/>
        </w:rPr>
        <w:tab/>
      </w:r>
      <w:r w:rsidR="00EF0353" w:rsidRPr="009A03D7">
        <w:rPr>
          <w:rFonts w:ascii="Arial" w:hAnsi="Arial" w:cs="Arial"/>
          <w:sz w:val="20"/>
        </w:rPr>
        <w:t>PRIMER SUBNIVEL: TRONCO INTERDIVISIONAL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a)</w:t>
      </w:r>
      <w:r w:rsidRPr="009A03D7">
        <w:rPr>
          <w:rFonts w:ascii="Arial" w:hAnsi="Arial" w:cs="Arial"/>
          <w:sz w:val="20"/>
        </w:rPr>
        <w:tab/>
        <w:t>Objetivo: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6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Que el alumno desarrolle las características individuales necesarias para obtener una actitud crítica y una concepción creativa y de interdisciplinariedad de los fenómenos a través del manejo del método científico, que sirva como fundamento para su práctica profesional.</w:t>
      </w: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lastRenderedPageBreak/>
        <w:t>b)</w:t>
      </w:r>
      <w:r w:rsidRPr="009A03D7">
        <w:rPr>
          <w:rFonts w:ascii="Arial" w:hAnsi="Arial" w:cs="Arial"/>
          <w:sz w:val="20"/>
        </w:rPr>
        <w:tab/>
        <w:t>Trimestres: Uno (I)</w:t>
      </w:r>
    </w:p>
    <w:p w:rsidR="007D5FA3" w:rsidRPr="00535022" w:rsidRDefault="007D5FA3">
      <w:pPr>
        <w:rPr>
          <w:rFonts w:ascii="Arial" w:hAnsi="Arial" w:cs="Arial"/>
        </w:rPr>
      </w:pPr>
    </w:p>
    <w:p w:rsidR="007D5FA3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c)</w:t>
      </w:r>
      <w:r w:rsidRPr="009A03D7">
        <w:rPr>
          <w:rFonts w:ascii="Arial" w:hAnsi="Arial" w:cs="Arial"/>
          <w:sz w:val="20"/>
        </w:rPr>
        <w:tab/>
        <w:t>Unidades de enseñanza-aprendizaje:</w:t>
      </w:r>
    </w:p>
    <w:p w:rsidR="00D715E1" w:rsidRPr="00535022" w:rsidRDefault="00D715E1" w:rsidP="00D715E1">
      <w:pPr>
        <w:pStyle w:val="p5"/>
        <w:ind w:left="0"/>
        <w:rPr>
          <w:rFonts w:ascii="Arial" w:hAnsi="Arial" w:cs="Arial"/>
          <w:sz w:val="20"/>
        </w:rPr>
      </w:pPr>
    </w:p>
    <w:p w:rsidR="00EF0353" w:rsidRPr="00563E54" w:rsidRDefault="00EF0353" w:rsidP="00EF0353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ab/>
        <w:t>HORAS</w:t>
      </w:r>
      <w:r w:rsidRPr="00563E54">
        <w:rPr>
          <w:rFonts w:ascii="Arial" w:hAnsi="Arial" w:cs="Arial"/>
          <w:b/>
          <w:lang w:val="es-MX"/>
        </w:rPr>
        <w:tab/>
        <w:t>HORAS</w:t>
      </w:r>
    </w:p>
    <w:p w:rsidR="00EF0353" w:rsidRPr="00563E54" w:rsidRDefault="00EF0353" w:rsidP="00EF0353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EF0353" w:rsidRPr="00535022" w:rsidRDefault="00EF0353" w:rsidP="00EF0353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F0353" w:rsidRDefault="00EF0353" w:rsidP="00EF0353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300000</w:t>
      </w:r>
      <w:r>
        <w:rPr>
          <w:rFonts w:ascii="Arial" w:hAnsi="Arial" w:cs="Arial"/>
          <w:lang w:val="es-MX"/>
        </w:rPr>
        <w:tab/>
      </w:r>
      <w:r w:rsidR="00535022" w:rsidRPr="005D06C0">
        <w:rPr>
          <w:rFonts w:ascii="Arial" w:hAnsi="Arial" w:cs="Arial"/>
          <w:lang w:val="es-MX"/>
        </w:rPr>
        <w:t xml:space="preserve">Conocimiento </w:t>
      </w:r>
      <w:r w:rsidR="00535022">
        <w:rPr>
          <w:rFonts w:ascii="Arial" w:hAnsi="Arial" w:cs="Arial"/>
          <w:lang w:val="es-MX"/>
        </w:rPr>
        <w:t>y</w:t>
      </w:r>
      <w:r w:rsidR="00535022" w:rsidRPr="005D06C0">
        <w:rPr>
          <w:rFonts w:ascii="Arial" w:hAnsi="Arial" w:cs="Arial"/>
          <w:lang w:val="es-MX"/>
        </w:rPr>
        <w:t xml:space="preserve"> Sociedad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28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</w:t>
      </w:r>
    </w:p>
    <w:p w:rsidR="00BE21DE" w:rsidRPr="005D06C0" w:rsidRDefault="00BE21DE" w:rsidP="00EF0353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F0353" w:rsidRPr="005D06C0" w:rsidRDefault="00EF0353" w:rsidP="00EF0353">
      <w:pPr>
        <w:tabs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1.</w:t>
      </w:r>
      <w:r>
        <w:rPr>
          <w:rFonts w:ascii="Arial" w:hAnsi="Arial" w:cs="Arial"/>
          <w:lang w:val="es-MX"/>
        </w:rPr>
        <w:t xml:space="preserve">  </w:t>
      </w:r>
      <w:r w:rsidRPr="005D06C0">
        <w:rPr>
          <w:rFonts w:ascii="Arial" w:hAnsi="Arial" w:cs="Arial"/>
          <w:lang w:val="es-MX"/>
        </w:rPr>
        <w:t>El proceso histórico de la ciencia y su filosofía.</w:t>
      </w:r>
    </w:p>
    <w:p w:rsidR="00EF0353" w:rsidRPr="005D06C0" w:rsidRDefault="00EF0353" w:rsidP="00EF0353">
      <w:pPr>
        <w:tabs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2.</w:t>
      </w:r>
      <w:r>
        <w:rPr>
          <w:rFonts w:ascii="Arial" w:hAnsi="Arial" w:cs="Arial"/>
          <w:lang w:val="es-MX"/>
        </w:rPr>
        <w:t xml:space="preserve">  </w:t>
      </w:r>
      <w:r w:rsidRPr="005D06C0">
        <w:rPr>
          <w:rFonts w:ascii="Arial" w:hAnsi="Arial" w:cs="Arial"/>
          <w:lang w:val="es-MX"/>
        </w:rPr>
        <w:t>La diferenciación de las ciencias.</w:t>
      </w:r>
      <w:r>
        <w:rPr>
          <w:rFonts w:ascii="Arial" w:hAnsi="Arial" w:cs="Arial"/>
          <w:lang w:val="es-MX"/>
        </w:rPr>
        <w:tab/>
      </w:r>
    </w:p>
    <w:p w:rsidR="006C5D9C" w:rsidRDefault="00EF0353" w:rsidP="003F0763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3.</w:t>
      </w:r>
      <w:r>
        <w:rPr>
          <w:rFonts w:ascii="Arial" w:hAnsi="Arial" w:cs="Arial"/>
          <w:lang w:val="es-MX"/>
        </w:rPr>
        <w:t xml:space="preserve">  I</w:t>
      </w:r>
      <w:r w:rsidRPr="005D06C0">
        <w:rPr>
          <w:rFonts w:ascii="Arial" w:hAnsi="Arial" w:cs="Arial"/>
          <w:lang w:val="es-MX"/>
        </w:rPr>
        <w:t>ntroducción al proceso de la investigación</w:t>
      </w:r>
    </w:p>
    <w:p w:rsidR="00EF0353" w:rsidRPr="005D06C0" w:rsidRDefault="006C5D9C" w:rsidP="003F0763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</w:t>
      </w:r>
      <w:r w:rsidR="003F0763" w:rsidRPr="003F0763">
        <w:rPr>
          <w:rFonts w:ascii="Arial" w:hAnsi="Arial" w:cs="Arial"/>
          <w:lang w:val="es-MX"/>
        </w:rPr>
        <w:t xml:space="preserve"> </w:t>
      </w:r>
      <w:r w:rsidR="003F0763" w:rsidRPr="005D06C0">
        <w:rPr>
          <w:rFonts w:ascii="Arial" w:hAnsi="Arial" w:cs="Arial"/>
          <w:lang w:val="es-MX"/>
        </w:rPr>
        <w:t>científica.</w:t>
      </w:r>
    </w:p>
    <w:p w:rsidR="00EF0353" w:rsidRPr="005D06C0" w:rsidRDefault="00EF0353" w:rsidP="00EF0353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4.  </w:t>
      </w:r>
      <w:r w:rsidRPr="005D06C0">
        <w:rPr>
          <w:rFonts w:ascii="Arial" w:hAnsi="Arial" w:cs="Arial"/>
          <w:lang w:val="es-MX"/>
        </w:rPr>
        <w:t>Papel de la educación superior en la sociedad.</w:t>
      </w:r>
    </w:p>
    <w:p w:rsidR="00EF0353" w:rsidRPr="00535022" w:rsidRDefault="00EF0353" w:rsidP="00D715E1">
      <w:pPr>
        <w:pStyle w:val="p2"/>
        <w:tabs>
          <w:tab w:val="left" w:pos="900"/>
        </w:tabs>
        <w:ind w:left="0"/>
        <w:rPr>
          <w:rFonts w:ascii="Arial" w:hAnsi="Arial" w:cs="Arial"/>
          <w:sz w:val="20"/>
        </w:rPr>
      </w:pPr>
    </w:p>
    <w:p w:rsidR="007D5FA3" w:rsidRPr="009A03D7" w:rsidRDefault="007D5FA3">
      <w:pPr>
        <w:pStyle w:val="p2"/>
        <w:tabs>
          <w:tab w:val="left" w:pos="90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1.2</w:t>
      </w:r>
      <w:r w:rsidRPr="009A03D7">
        <w:rPr>
          <w:rFonts w:ascii="Arial" w:hAnsi="Arial" w:cs="Arial"/>
          <w:sz w:val="20"/>
        </w:rPr>
        <w:tab/>
        <w:t>SEGUNDO SUBNIVEL: TRONCO DIVISIONAL</w:t>
      </w:r>
    </w:p>
    <w:p w:rsidR="007D5FA3" w:rsidRPr="00535022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a)</w:t>
      </w:r>
      <w:r w:rsidRPr="009A03D7">
        <w:rPr>
          <w:rFonts w:ascii="Arial" w:hAnsi="Arial" w:cs="Arial"/>
          <w:sz w:val="20"/>
        </w:rPr>
        <w:tab/>
        <w:t>Objetivos:</w:t>
      </w:r>
    </w:p>
    <w:p w:rsidR="007D5FA3" w:rsidRPr="00535022" w:rsidRDefault="007D5FA3">
      <w:pPr>
        <w:rPr>
          <w:rFonts w:ascii="Arial" w:hAnsi="Arial" w:cs="Arial"/>
        </w:rPr>
      </w:pPr>
    </w:p>
    <w:p w:rsidR="007D5FA3" w:rsidRPr="009A03D7" w:rsidRDefault="007D5FA3">
      <w:pPr>
        <w:ind w:left="1350"/>
        <w:jc w:val="both"/>
        <w:rPr>
          <w:rFonts w:ascii="Arial" w:hAnsi="Arial" w:cs="Arial"/>
        </w:rPr>
      </w:pPr>
      <w:r w:rsidRPr="009A03D7">
        <w:rPr>
          <w:rFonts w:ascii="Arial" w:hAnsi="Arial" w:cs="Arial"/>
        </w:rPr>
        <w:t>Que el alumno consolide las características individuales necesarias para obtener una actitud crítica y una concepción científica, creativa y de interdisciplinariedad, mediante la identificación y estudio de problemas relacionados con los procesos biológicos fundamentales que rigen las interrelaciones de los seres vivos y su medio ambiente, enfatizando el proceso salud-enfermedad enmarcado dentro del contexto social vigente.</w:t>
      </w:r>
    </w:p>
    <w:p w:rsidR="002C5D65" w:rsidRDefault="002C5D65" w:rsidP="002C5D65">
      <w:pPr>
        <w:rPr>
          <w:rFonts w:ascii="Arial" w:hAnsi="Arial" w:cs="Arial"/>
        </w:rPr>
      </w:pPr>
    </w:p>
    <w:p w:rsidR="007D5FA3" w:rsidRPr="009A03D7" w:rsidRDefault="007D5FA3">
      <w:pPr>
        <w:ind w:left="1350"/>
        <w:rPr>
          <w:rFonts w:ascii="Arial" w:hAnsi="Arial" w:cs="Arial"/>
        </w:rPr>
      </w:pPr>
      <w:r w:rsidRPr="009A03D7">
        <w:rPr>
          <w:rFonts w:ascii="Arial" w:hAnsi="Arial" w:cs="Arial"/>
        </w:rPr>
        <w:t>Introducir al alumno a la metodología seguida en las Ciencias Biológicas.</w:t>
      </w:r>
    </w:p>
    <w:p w:rsidR="007D5FA3" w:rsidRPr="00535022" w:rsidRDefault="007D5FA3" w:rsidP="00D715E1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b)</w:t>
      </w:r>
      <w:r w:rsidRPr="009A03D7">
        <w:rPr>
          <w:rFonts w:ascii="Arial" w:hAnsi="Arial" w:cs="Arial"/>
          <w:sz w:val="20"/>
        </w:rPr>
        <w:tab/>
        <w:t>Trimestres: Dos (II y III)</w:t>
      </w:r>
    </w:p>
    <w:p w:rsidR="007D5FA3" w:rsidRPr="00535022" w:rsidRDefault="007D5FA3">
      <w:pPr>
        <w:rPr>
          <w:rFonts w:ascii="Arial" w:hAnsi="Arial" w:cs="Arial"/>
        </w:rPr>
      </w:pPr>
    </w:p>
    <w:p w:rsidR="007D5FA3" w:rsidRDefault="007D5FA3" w:rsidP="006C5D9C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c)</w:t>
      </w:r>
      <w:r w:rsidRPr="009A03D7">
        <w:rPr>
          <w:rFonts w:ascii="Arial" w:hAnsi="Arial" w:cs="Arial"/>
          <w:sz w:val="20"/>
        </w:rPr>
        <w:tab/>
        <w:t>Unidades de enseñanza-aprendizaje:</w:t>
      </w:r>
    </w:p>
    <w:p w:rsidR="00D715E1" w:rsidRPr="00535022" w:rsidRDefault="00D715E1" w:rsidP="00D715E1">
      <w:pPr>
        <w:pStyle w:val="p5"/>
        <w:ind w:left="0"/>
        <w:rPr>
          <w:rFonts w:ascii="Arial" w:hAnsi="Arial" w:cs="Arial"/>
          <w:sz w:val="20"/>
        </w:rPr>
      </w:pPr>
    </w:p>
    <w:p w:rsidR="00EF0353" w:rsidRPr="00563E54" w:rsidRDefault="00EF0353" w:rsidP="00EF0353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HORAS</w:t>
      </w:r>
      <w:r w:rsidRPr="00563E54">
        <w:rPr>
          <w:rFonts w:ascii="Arial" w:hAnsi="Arial" w:cs="Arial"/>
          <w:b/>
          <w:lang w:val="es-MX"/>
        </w:rPr>
        <w:tab/>
        <w:t>HORAS</w:t>
      </w:r>
    </w:p>
    <w:p w:rsidR="00EF0353" w:rsidRPr="00563E54" w:rsidRDefault="00EF0353" w:rsidP="00EF0353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EF0353" w:rsidRDefault="00EF0353" w:rsidP="00EF0353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F0353" w:rsidRPr="005D06C0" w:rsidRDefault="00EF0353" w:rsidP="00EF0353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330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002</w:t>
      </w:r>
      <w:r>
        <w:rPr>
          <w:rFonts w:ascii="Arial" w:hAnsi="Arial" w:cs="Arial"/>
          <w:lang w:val="es-MX"/>
        </w:rPr>
        <w:tab/>
      </w:r>
      <w:r w:rsidR="00535022" w:rsidRPr="005D06C0">
        <w:rPr>
          <w:rFonts w:ascii="Arial" w:hAnsi="Arial" w:cs="Arial"/>
          <w:lang w:val="es-MX"/>
        </w:rPr>
        <w:t>Procesos Celulares Fundamentales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II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300000</w:t>
      </w:r>
    </w:p>
    <w:p w:rsidR="00EF0353" w:rsidRDefault="00EF0353" w:rsidP="00EF0353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330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003</w:t>
      </w:r>
      <w:r>
        <w:rPr>
          <w:rFonts w:ascii="Arial" w:hAnsi="Arial" w:cs="Arial"/>
          <w:lang w:val="es-MX"/>
        </w:rPr>
        <w:tab/>
      </w:r>
      <w:r w:rsidR="00535022" w:rsidRPr="005D06C0">
        <w:rPr>
          <w:rFonts w:ascii="Arial" w:hAnsi="Arial" w:cs="Arial"/>
          <w:lang w:val="es-MX"/>
        </w:rPr>
        <w:t xml:space="preserve">Energía </w:t>
      </w:r>
      <w:r w:rsidR="00535022">
        <w:rPr>
          <w:rFonts w:ascii="Arial" w:hAnsi="Arial" w:cs="Arial"/>
          <w:lang w:val="es-MX"/>
        </w:rPr>
        <w:t>y</w:t>
      </w:r>
      <w:r w:rsidR="00535022" w:rsidRPr="005D06C0">
        <w:rPr>
          <w:rFonts w:ascii="Arial" w:hAnsi="Arial" w:cs="Arial"/>
          <w:lang w:val="es-MX"/>
        </w:rPr>
        <w:t xml:space="preserve"> Consumo </w:t>
      </w:r>
      <w:r w:rsidR="00535022">
        <w:rPr>
          <w:rFonts w:ascii="Arial" w:hAnsi="Arial" w:cs="Arial"/>
          <w:lang w:val="es-MX"/>
        </w:rPr>
        <w:t>d</w:t>
      </w:r>
      <w:r w:rsidR="00535022" w:rsidRPr="005D06C0">
        <w:rPr>
          <w:rFonts w:ascii="Arial" w:hAnsi="Arial" w:cs="Arial"/>
          <w:lang w:val="es-MX"/>
        </w:rPr>
        <w:t>e Substancias</w:t>
      </w:r>
      <w:r w:rsidR="00535022">
        <w:rPr>
          <w:rFonts w:ascii="Arial" w:hAnsi="Arial" w:cs="Arial"/>
          <w:lang w:val="es-MX"/>
        </w:rPr>
        <w:t xml:space="preserve"> </w:t>
      </w:r>
      <w:r w:rsidR="00535022" w:rsidRPr="005D06C0">
        <w:rPr>
          <w:rFonts w:ascii="Arial" w:hAnsi="Arial" w:cs="Arial"/>
          <w:lang w:val="es-MX"/>
        </w:rPr>
        <w:t>Fundamentales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III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3300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02</w:t>
      </w:r>
    </w:p>
    <w:p w:rsidR="003636E5" w:rsidRPr="003367F6" w:rsidRDefault="003636E5" w:rsidP="003636E5">
      <w:pPr>
        <w:pStyle w:val="Textosinformato1"/>
        <w:tabs>
          <w:tab w:val="left" w:pos="9923"/>
        </w:tabs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  <w:r w:rsidRPr="003367F6">
        <w:rPr>
          <w:rFonts w:ascii="Arial" w:hAnsi="Arial" w:cs="Arial"/>
          <w:b/>
          <w:bCs/>
          <w:lang w:val="es-MX"/>
        </w:rPr>
        <w:t>_____</w:t>
      </w:r>
    </w:p>
    <w:p w:rsidR="003636E5" w:rsidRDefault="003636E5" w:rsidP="003636E5">
      <w:pPr>
        <w:pStyle w:val="Textosinformato1"/>
        <w:tabs>
          <w:tab w:val="left" w:pos="9923"/>
        </w:tabs>
        <w:ind w:left="426"/>
        <w:jc w:val="both"/>
        <w:rPr>
          <w:rFonts w:ascii="Arial" w:hAnsi="Arial" w:cs="Arial"/>
          <w:b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 xml:space="preserve">TOTAL DE CRÉDITOS DE ESTE NIVEL </w:t>
      </w:r>
      <w:r>
        <w:rPr>
          <w:rFonts w:ascii="Arial" w:hAnsi="Arial" w:cs="Arial"/>
          <w:b/>
          <w:bCs/>
          <w:lang w:val="es-MX"/>
        </w:rPr>
        <w:tab/>
        <w:t xml:space="preserve"> </w:t>
      </w:r>
      <w:r w:rsidRPr="00F97075">
        <w:rPr>
          <w:rFonts w:ascii="Arial" w:hAnsi="Arial" w:cs="Arial"/>
          <w:b/>
          <w:lang w:val="es-MX"/>
        </w:rPr>
        <w:t>112</w:t>
      </w:r>
    </w:p>
    <w:p w:rsidR="007D5FA3" w:rsidRPr="005E49E4" w:rsidRDefault="00535022" w:rsidP="005E49E4">
      <w:pPr>
        <w:pStyle w:val="p3"/>
      </w:pPr>
      <w:r>
        <w:lastRenderedPageBreak/>
        <w:t xml:space="preserve"> </w:t>
      </w:r>
      <w:r w:rsidR="007D5FA3" w:rsidRPr="005E49E4">
        <w:t>2.</w:t>
      </w:r>
      <w:r w:rsidR="007D5FA3" w:rsidRPr="005E49E4">
        <w:tab/>
        <w:t xml:space="preserve">SEGUNDO NIVEL: TRONCO </w:t>
      </w:r>
      <w:r w:rsidR="003636E5" w:rsidRPr="005E49E4">
        <w:t>BÁSICO</w:t>
      </w:r>
      <w:r w:rsidR="007D5FA3" w:rsidRPr="005E49E4">
        <w:t xml:space="preserve"> PROFESIONAL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4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Este nivel, en base al proceso salud-enfermedad, se divide en cuatro etapas.</w:t>
      </w:r>
    </w:p>
    <w:p w:rsidR="007D5FA3" w:rsidRPr="009A03D7" w:rsidRDefault="007D5FA3">
      <w:pPr>
        <w:ind w:left="900"/>
        <w:rPr>
          <w:rFonts w:ascii="Arial" w:hAnsi="Arial" w:cs="Arial"/>
        </w:rPr>
      </w:pPr>
      <w:r w:rsidRPr="009A03D7">
        <w:rPr>
          <w:rFonts w:ascii="Arial" w:hAnsi="Arial" w:cs="Arial"/>
        </w:rPr>
        <w:t>Existe seriación entre etapas; no hay seriación entre l</w:t>
      </w:r>
      <w:r w:rsidR="00BE21DE">
        <w:rPr>
          <w:rFonts w:ascii="Arial" w:hAnsi="Arial" w:cs="Arial"/>
        </w:rPr>
        <w:t>a</w:t>
      </w:r>
      <w:r w:rsidRPr="009A03D7">
        <w:rPr>
          <w:rFonts w:ascii="Arial" w:hAnsi="Arial" w:cs="Arial"/>
        </w:rPr>
        <w:t xml:space="preserve">s </w:t>
      </w:r>
      <w:r w:rsidR="00BE21DE">
        <w:rPr>
          <w:rFonts w:ascii="Arial" w:hAnsi="Arial" w:cs="Arial"/>
        </w:rPr>
        <w:t>UEA</w:t>
      </w:r>
      <w:r w:rsidRPr="009A03D7">
        <w:rPr>
          <w:rFonts w:ascii="Arial" w:hAnsi="Arial" w:cs="Arial"/>
        </w:rPr>
        <w:t xml:space="preserve"> de una misma etapa.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3636E5" w:rsidRDefault="007D5FA3" w:rsidP="003636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3636E5">
        <w:rPr>
          <w:rFonts w:ascii="Arial" w:hAnsi="Arial" w:cs="Arial"/>
          <w:b/>
          <w:bCs/>
          <w:lang w:val="es-MX"/>
        </w:rPr>
        <w:t>E</w:t>
      </w:r>
      <w:r w:rsidR="00A35CCA" w:rsidRPr="003636E5">
        <w:rPr>
          <w:rFonts w:ascii="Arial" w:hAnsi="Arial" w:cs="Arial"/>
          <w:b/>
          <w:bCs/>
          <w:lang w:val="es-MX"/>
        </w:rPr>
        <w:t>tapa</w:t>
      </w:r>
      <w:r w:rsidRPr="003636E5">
        <w:rPr>
          <w:rFonts w:ascii="Arial" w:hAnsi="Arial" w:cs="Arial"/>
          <w:b/>
          <w:bCs/>
          <w:lang w:val="es-MX"/>
        </w:rPr>
        <w:t>: "Mecanismos de Interacción de los Elementos del Proceso Salud-Enfermedad".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a)</w:t>
      </w:r>
      <w:r w:rsidRPr="009A03D7">
        <w:rPr>
          <w:rFonts w:ascii="Arial" w:hAnsi="Arial" w:cs="Arial"/>
          <w:sz w:val="20"/>
        </w:rPr>
        <w:tab/>
        <w:t>Objetivo: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6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El alumno analizará el panorama de salud bucal en la población mexicana, del tipo de cobertura que recibe, y los factores biológicos que caracterizan la relación individuo-sociedad.</w:t>
      </w:r>
    </w:p>
    <w:p w:rsidR="007D5FA3" w:rsidRPr="009A03D7" w:rsidRDefault="007D5FA3" w:rsidP="00D715E1">
      <w:pPr>
        <w:pStyle w:val="p6"/>
        <w:ind w:left="0"/>
        <w:rPr>
          <w:rFonts w:ascii="Arial" w:hAnsi="Arial" w:cs="Arial"/>
          <w:sz w:val="20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b)</w:t>
      </w:r>
      <w:r w:rsidRPr="009A03D7">
        <w:rPr>
          <w:rFonts w:ascii="Arial" w:hAnsi="Arial" w:cs="Arial"/>
          <w:sz w:val="20"/>
        </w:rPr>
        <w:tab/>
        <w:t>Trimestres: Dos (IV ó V)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c)</w:t>
      </w:r>
      <w:r w:rsidRPr="009A03D7">
        <w:rPr>
          <w:rFonts w:ascii="Arial" w:hAnsi="Arial" w:cs="Arial"/>
          <w:sz w:val="20"/>
        </w:rPr>
        <w:tab/>
        <w:t>Unidades de enseñanza-aprendizaje: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3636E5" w:rsidRDefault="007D5FA3" w:rsidP="003636E5">
      <w:pPr>
        <w:pStyle w:val="p25"/>
        <w:tabs>
          <w:tab w:val="clear" w:pos="720"/>
          <w:tab w:val="clear" w:pos="5760"/>
          <w:tab w:val="left" w:pos="851"/>
          <w:tab w:val="left" w:pos="6120"/>
        </w:tabs>
        <w:rPr>
          <w:rFonts w:ascii="Arial" w:hAnsi="Arial" w:cs="Arial"/>
          <w:b/>
          <w:sz w:val="20"/>
        </w:rPr>
      </w:pPr>
      <w:r w:rsidRPr="003636E5">
        <w:rPr>
          <w:rFonts w:ascii="Arial" w:hAnsi="Arial" w:cs="Arial"/>
          <w:b/>
          <w:sz w:val="20"/>
        </w:rPr>
        <w:t>CLAVE</w:t>
      </w:r>
      <w:r w:rsidRPr="003636E5">
        <w:rPr>
          <w:rFonts w:ascii="Arial" w:hAnsi="Arial" w:cs="Arial"/>
          <w:b/>
          <w:sz w:val="20"/>
        </w:rPr>
        <w:tab/>
        <w:t>NOMBRE</w:t>
      </w:r>
      <w:r w:rsidRPr="003636E5">
        <w:rPr>
          <w:rFonts w:ascii="Arial" w:hAnsi="Arial" w:cs="Arial"/>
          <w:b/>
          <w:sz w:val="20"/>
        </w:rPr>
        <w:tab/>
        <w:t>HORAS</w:t>
      </w:r>
      <w:r w:rsidRPr="003636E5">
        <w:rPr>
          <w:rFonts w:ascii="Arial" w:hAnsi="Arial" w:cs="Arial"/>
          <w:b/>
          <w:sz w:val="20"/>
        </w:rPr>
        <w:tab/>
      </w:r>
      <w:r w:rsidR="003636E5" w:rsidRPr="003636E5">
        <w:rPr>
          <w:rFonts w:ascii="Arial" w:hAnsi="Arial" w:cs="Arial"/>
          <w:b/>
          <w:sz w:val="20"/>
        </w:rPr>
        <w:t>CRÉDITOS</w:t>
      </w:r>
      <w:r w:rsidRPr="003636E5">
        <w:rPr>
          <w:rFonts w:ascii="Arial" w:hAnsi="Arial" w:cs="Arial"/>
          <w:b/>
          <w:sz w:val="20"/>
        </w:rPr>
        <w:tab/>
        <w:t>TRIMESTRE</w:t>
      </w:r>
      <w:r w:rsidRPr="003636E5">
        <w:rPr>
          <w:rFonts w:ascii="Arial" w:hAnsi="Arial" w:cs="Arial"/>
          <w:b/>
          <w:sz w:val="20"/>
        </w:rPr>
        <w:tab/>
      </w:r>
      <w:r w:rsidR="003636E5" w:rsidRPr="003636E5">
        <w:rPr>
          <w:rFonts w:ascii="Arial" w:hAnsi="Arial" w:cs="Arial"/>
          <w:b/>
          <w:sz w:val="20"/>
        </w:rPr>
        <w:t>SERIACIÓN</w:t>
      </w:r>
    </w:p>
    <w:p w:rsidR="007D5FA3" w:rsidRPr="009A03D7" w:rsidRDefault="007D5FA3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 w:cs="Arial"/>
        </w:rPr>
      </w:pPr>
    </w:p>
    <w:p w:rsidR="00BE21DE" w:rsidRDefault="007D5FA3" w:rsidP="003636E5">
      <w:pPr>
        <w:pStyle w:val="p26"/>
        <w:tabs>
          <w:tab w:val="clear" w:pos="720"/>
          <w:tab w:val="clear" w:pos="5850"/>
          <w:tab w:val="clear" w:pos="7920"/>
          <w:tab w:val="clear" w:pos="9450"/>
          <w:tab w:val="left" w:pos="851"/>
          <w:tab w:val="left" w:pos="6379"/>
          <w:tab w:val="left" w:pos="8080"/>
          <w:tab w:val="left" w:pos="9639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19</w:t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>Salud Bucal</w:t>
      </w:r>
      <w:r w:rsidRPr="009A03D7">
        <w:rPr>
          <w:rFonts w:ascii="Arial" w:hAnsi="Arial" w:cs="Arial"/>
          <w:sz w:val="20"/>
        </w:rPr>
        <w:tab/>
        <w:t>42</w:t>
      </w:r>
      <w:r w:rsidRPr="009A03D7">
        <w:rPr>
          <w:rFonts w:ascii="Arial" w:hAnsi="Arial" w:cs="Arial"/>
          <w:sz w:val="20"/>
        </w:rPr>
        <w:tab/>
        <w:t>42</w:t>
      </w:r>
      <w:r w:rsidRPr="009A03D7">
        <w:rPr>
          <w:rFonts w:ascii="Arial" w:hAnsi="Arial" w:cs="Arial"/>
          <w:sz w:val="20"/>
        </w:rPr>
        <w:tab/>
        <w:t>IV ó V</w:t>
      </w:r>
      <w:r w:rsidRPr="009A03D7">
        <w:rPr>
          <w:rFonts w:ascii="Arial" w:hAnsi="Arial" w:cs="Arial"/>
          <w:sz w:val="20"/>
        </w:rPr>
        <w:tab/>
        <w:t>330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003</w:t>
      </w:r>
      <w:r w:rsidRPr="009A03D7">
        <w:rPr>
          <w:rFonts w:ascii="Arial" w:hAnsi="Arial" w:cs="Arial"/>
          <w:sz w:val="20"/>
        </w:rPr>
        <w:br/>
      </w:r>
    </w:p>
    <w:p w:rsidR="00BE21DE" w:rsidRDefault="007D5FA3" w:rsidP="003636E5">
      <w:pPr>
        <w:pStyle w:val="p26"/>
        <w:tabs>
          <w:tab w:val="clear" w:pos="720"/>
          <w:tab w:val="clear" w:pos="5850"/>
          <w:tab w:val="clear" w:pos="7920"/>
          <w:tab w:val="clear" w:pos="9450"/>
          <w:tab w:val="left" w:pos="851"/>
          <w:tab w:val="left" w:pos="6379"/>
          <w:tab w:val="left" w:pos="8080"/>
          <w:tab w:val="left" w:pos="9639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ab/>
        <w:t>1. Análisis del programa de salud bucal en la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población mexicana.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2. Identificación del tipo de cobertura que recibe.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3. Estudio de las características de la población.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4. Análisis del grado de interrelación entre los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recursos estomatológicos y las necesidades de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salud en una comunidad.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br/>
        <w:t>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61</w:t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 xml:space="preserve">El Hombre </w:t>
      </w:r>
      <w:r w:rsidR="00535022">
        <w:rPr>
          <w:rFonts w:ascii="Arial" w:hAnsi="Arial" w:cs="Arial"/>
          <w:sz w:val="20"/>
        </w:rPr>
        <w:t>y</w:t>
      </w:r>
      <w:r w:rsidR="00535022" w:rsidRPr="009A03D7">
        <w:rPr>
          <w:rFonts w:ascii="Arial" w:hAnsi="Arial" w:cs="Arial"/>
          <w:sz w:val="20"/>
        </w:rPr>
        <w:t xml:space="preserve"> </w:t>
      </w:r>
      <w:r w:rsidR="00535022">
        <w:rPr>
          <w:rFonts w:ascii="Arial" w:hAnsi="Arial" w:cs="Arial"/>
          <w:sz w:val="20"/>
        </w:rPr>
        <w:t>s</w:t>
      </w:r>
      <w:r w:rsidR="00535022" w:rsidRPr="009A03D7">
        <w:rPr>
          <w:rFonts w:ascii="Arial" w:hAnsi="Arial" w:cs="Arial"/>
          <w:sz w:val="20"/>
        </w:rPr>
        <w:t xml:space="preserve">u Medio Interno </w:t>
      </w:r>
      <w:r w:rsidR="00BE21DE" w:rsidRPr="009A03D7">
        <w:rPr>
          <w:rFonts w:ascii="Arial" w:hAnsi="Arial" w:cs="Arial"/>
          <w:sz w:val="20"/>
        </w:rPr>
        <w:t xml:space="preserve">(O) 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 xml:space="preserve"> 40</w:t>
      </w:r>
      <w:r w:rsidRPr="009A03D7">
        <w:rPr>
          <w:rFonts w:ascii="Arial" w:hAnsi="Arial" w:cs="Arial"/>
          <w:sz w:val="20"/>
        </w:rPr>
        <w:tab/>
        <w:t>IV ó V</w:t>
      </w:r>
      <w:r w:rsidRPr="009A03D7">
        <w:rPr>
          <w:rFonts w:ascii="Arial" w:hAnsi="Arial" w:cs="Arial"/>
          <w:sz w:val="20"/>
        </w:rPr>
        <w:tab/>
        <w:t>330</w:t>
      </w:r>
      <w:r w:rsidR="003636E5">
        <w:rPr>
          <w:rFonts w:ascii="Arial" w:hAnsi="Arial" w:cs="Arial"/>
          <w:sz w:val="20"/>
        </w:rPr>
        <w:t>0</w:t>
      </w:r>
      <w:r w:rsidR="00836AAB">
        <w:rPr>
          <w:rFonts w:ascii="Arial" w:hAnsi="Arial" w:cs="Arial"/>
          <w:sz w:val="20"/>
        </w:rPr>
        <w:t>003</w:t>
      </w:r>
      <w:r w:rsidR="00836AAB">
        <w:rPr>
          <w:rFonts w:ascii="Arial" w:hAnsi="Arial" w:cs="Arial"/>
          <w:sz w:val="20"/>
        </w:rPr>
        <w:br/>
      </w:r>
    </w:p>
    <w:p w:rsidR="007D5FA3" w:rsidRPr="009A03D7" w:rsidRDefault="007D5FA3" w:rsidP="003636E5">
      <w:pPr>
        <w:pStyle w:val="p26"/>
        <w:tabs>
          <w:tab w:val="clear" w:pos="720"/>
          <w:tab w:val="clear" w:pos="5850"/>
          <w:tab w:val="clear" w:pos="7920"/>
          <w:tab w:val="clear" w:pos="9450"/>
          <w:tab w:val="left" w:pos="851"/>
          <w:tab w:val="left" w:pos="6379"/>
          <w:tab w:val="left" w:pos="8080"/>
          <w:tab w:val="left" w:pos="9639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ab/>
        <w:t>1. Análisis de los factores biológicos que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caracterizan la relación individuo-sociedad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con respecto a las funciones de su aparato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estomatognático</w:t>
      </w:r>
    </w:p>
    <w:p w:rsidR="007D5FA3" w:rsidRDefault="007D5FA3">
      <w:pPr>
        <w:rPr>
          <w:rFonts w:ascii="Arial" w:hAnsi="Arial" w:cs="Arial"/>
        </w:rPr>
      </w:pPr>
    </w:p>
    <w:p w:rsidR="00BE21DE" w:rsidRDefault="00BE21DE">
      <w:pPr>
        <w:rPr>
          <w:rFonts w:ascii="Arial" w:hAnsi="Arial" w:cs="Arial"/>
        </w:rPr>
      </w:pPr>
    </w:p>
    <w:p w:rsidR="00BE21DE" w:rsidRPr="009A03D7" w:rsidRDefault="00BE21DE">
      <w:pPr>
        <w:rPr>
          <w:rFonts w:ascii="Arial" w:hAnsi="Arial" w:cs="Arial"/>
        </w:rPr>
      </w:pPr>
    </w:p>
    <w:p w:rsidR="007D5FA3" w:rsidRPr="003636E5" w:rsidRDefault="007D5FA3" w:rsidP="003636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3636E5">
        <w:rPr>
          <w:rFonts w:ascii="Arial" w:hAnsi="Arial" w:cs="Arial"/>
          <w:b/>
          <w:bCs/>
          <w:lang w:val="es-MX"/>
        </w:rPr>
        <w:lastRenderedPageBreak/>
        <w:t>E</w:t>
      </w:r>
      <w:r w:rsidR="00A35CCA" w:rsidRPr="003636E5">
        <w:rPr>
          <w:rFonts w:ascii="Arial" w:hAnsi="Arial" w:cs="Arial"/>
          <w:b/>
          <w:bCs/>
          <w:lang w:val="es-MX"/>
        </w:rPr>
        <w:t>tapa</w:t>
      </w:r>
      <w:r w:rsidRPr="003636E5">
        <w:rPr>
          <w:rFonts w:ascii="Arial" w:hAnsi="Arial" w:cs="Arial"/>
          <w:b/>
          <w:bCs/>
          <w:lang w:val="es-MX"/>
        </w:rPr>
        <w:t>: "Crecimiento y Desarrollo Biológico y Social del Individuo".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a)</w:t>
      </w:r>
      <w:r w:rsidRPr="009A03D7">
        <w:rPr>
          <w:rFonts w:ascii="Arial" w:hAnsi="Arial" w:cs="Arial"/>
          <w:sz w:val="20"/>
        </w:rPr>
        <w:tab/>
        <w:t>Objetivo: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6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El alumno analizará el crecimiento y desarrollo biológico del individuo con respecto a las funciones, crecimiento y desarrollo de su aparato estomatognático.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b)</w:t>
      </w:r>
      <w:r w:rsidRPr="009A03D7">
        <w:rPr>
          <w:rFonts w:ascii="Arial" w:hAnsi="Arial" w:cs="Arial"/>
          <w:sz w:val="20"/>
        </w:rPr>
        <w:tab/>
        <w:t>Trimestres: Tres (VI, VII u VIII)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c)</w:t>
      </w:r>
      <w:r w:rsidRPr="009A03D7">
        <w:rPr>
          <w:rFonts w:ascii="Arial" w:hAnsi="Arial" w:cs="Arial"/>
          <w:sz w:val="20"/>
        </w:rPr>
        <w:tab/>
        <w:t>Unidades de enseñanza-aprendizaje: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3636E5" w:rsidRDefault="007D5FA3" w:rsidP="003636E5">
      <w:pPr>
        <w:pStyle w:val="p25"/>
        <w:tabs>
          <w:tab w:val="clear" w:pos="720"/>
          <w:tab w:val="clear" w:pos="5760"/>
          <w:tab w:val="clear" w:pos="7740"/>
          <w:tab w:val="clear" w:pos="9360"/>
          <w:tab w:val="left" w:pos="851"/>
          <w:tab w:val="left" w:pos="6120"/>
          <w:tab w:val="left" w:pos="7560"/>
          <w:tab w:val="left" w:pos="9180"/>
        </w:tabs>
        <w:rPr>
          <w:rFonts w:ascii="Arial" w:hAnsi="Arial" w:cs="Arial"/>
          <w:b/>
          <w:sz w:val="20"/>
        </w:rPr>
      </w:pPr>
      <w:r w:rsidRPr="003636E5">
        <w:rPr>
          <w:rFonts w:ascii="Arial" w:hAnsi="Arial" w:cs="Arial"/>
          <w:b/>
          <w:sz w:val="20"/>
        </w:rPr>
        <w:t>CLAVE</w:t>
      </w:r>
      <w:r w:rsidRPr="003636E5">
        <w:rPr>
          <w:rFonts w:ascii="Arial" w:hAnsi="Arial" w:cs="Arial"/>
          <w:b/>
          <w:sz w:val="20"/>
        </w:rPr>
        <w:tab/>
        <w:t>NOMBRE</w:t>
      </w:r>
      <w:r w:rsidRPr="003636E5">
        <w:rPr>
          <w:rFonts w:ascii="Arial" w:hAnsi="Arial" w:cs="Arial"/>
          <w:b/>
          <w:sz w:val="20"/>
        </w:rPr>
        <w:tab/>
        <w:t>HORAS</w:t>
      </w:r>
      <w:r w:rsidRPr="003636E5">
        <w:rPr>
          <w:rFonts w:ascii="Arial" w:hAnsi="Arial" w:cs="Arial"/>
          <w:b/>
          <w:sz w:val="20"/>
        </w:rPr>
        <w:tab/>
      </w:r>
      <w:r w:rsidR="003636E5" w:rsidRPr="003636E5">
        <w:rPr>
          <w:rFonts w:ascii="Arial" w:hAnsi="Arial" w:cs="Arial"/>
          <w:b/>
          <w:sz w:val="20"/>
        </w:rPr>
        <w:t>CRÉDITOS</w:t>
      </w:r>
      <w:r w:rsidRPr="003636E5">
        <w:rPr>
          <w:rFonts w:ascii="Arial" w:hAnsi="Arial" w:cs="Arial"/>
          <w:b/>
          <w:sz w:val="20"/>
        </w:rPr>
        <w:tab/>
        <w:t>TRIMESTRE</w:t>
      </w:r>
      <w:r w:rsidRPr="003636E5">
        <w:rPr>
          <w:rFonts w:ascii="Arial" w:hAnsi="Arial" w:cs="Arial"/>
          <w:b/>
          <w:sz w:val="20"/>
        </w:rPr>
        <w:tab/>
      </w:r>
      <w:r w:rsidR="003636E5" w:rsidRPr="003636E5">
        <w:rPr>
          <w:rFonts w:ascii="Arial" w:hAnsi="Arial" w:cs="Arial"/>
          <w:b/>
          <w:sz w:val="20"/>
        </w:rPr>
        <w:t>SERIACIÓN</w:t>
      </w:r>
    </w:p>
    <w:p w:rsidR="007D5FA3" w:rsidRPr="009A03D7" w:rsidRDefault="007D5FA3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 w:cs="Arial"/>
        </w:rPr>
      </w:pPr>
    </w:p>
    <w:p w:rsidR="00BE21DE" w:rsidRDefault="007D5FA3" w:rsidP="003636E5">
      <w:pPr>
        <w:pStyle w:val="p26"/>
        <w:tabs>
          <w:tab w:val="clear" w:pos="720"/>
          <w:tab w:val="clear" w:pos="5850"/>
          <w:tab w:val="clear" w:pos="7920"/>
          <w:tab w:val="clear" w:pos="9450"/>
          <w:tab w:val="left" w:pos="851"/>
          <w:tab w:val="left" w:pos="6379"/>
          <w:tab w:val="left" w:pos="7938"/>
          <w:tab w:val="left" w:pos="918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33</w:t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 xml:space="preserve">Dentición Primaria Unidad Fisiológica </w:t>
      </w:r>
      <w:r w:rsidR="00535022">
        <w:rPr>
          <w:rFonts w:ascii="Arial" w:hAnsi="Arial" w:cs="Arial"/>
          <w:sz w:val="20"/>
        </w:rPr>
        <w:t>d</w:t>
      </w:r>
      <w:r w:rsidR="00535022" w:rsidRPr="009A03D7">
        <w:rPr>
          <w:rFonts w:ascii="Arial" w:hAnsi="Arial" w:cs="Arial"/>
          <w:sz w:val="20"/>
        </w:rPr>
        <w:t xml:space="preserve">e </w:t>
      </w:r>
      <w:r w:rsidR="00535022">
        <w:rPr>
          <w:rFonts w:ascii="Arial" w:hAnsi="Arial" w:cs="Arial"/>
          <w:sz w:val="20"/>
        </w:rPr>
        <w:t>l</w:t>
      </w:r>
      <w:r w:rsidR="00535022" w:rsidRPr="009A03D7">
        <w:rPr>
          <w:rFonts w:ascii="Arial" w:hAnsi="Arial" w:cs="Arial"/>
          <w:sz w:val="20"/>
        </w:rPr>
        <w:t>a</w:t>
      </w:r>
      <w:r w:rsidR="00535022">
        <w:rPr>
          <w:rFonts w:ascii="Arial" w:hAnsi="Arial" w:cs="Arial"/>
          <w:sz w:val="20"/>
        </w:rPr>
        <w:t xml:space="preserve"> </w:t>
      </w:r>
      <w:r w:rsidR="00535022" w:rsidRPr="009A03D7">
        <w:rPr>
          <w:rFonts w:ascii="Arial" w:hAnsi="Arial" w:cs="Arial"/>
          <w:sz w:val="20"/>
        </w:rPr>
        <w:t>Oclusión</w:t>
      </w:r>
      <w:r w:rsidRPr="009A03D7">
        <w:rPr>
          <w:rFonts w:ascii="Arial" w:hAnsi="Arial" w:cs="Arial"/>
          <w:sz w:val="20"/>
        </w:rPr>
        <w:tab/>
        <w:t>42</w:t>
      </w:r>
      <w:r w:rsidRPr="009A03D7">
        <w:rPr>
          <w:rFonts w:ascii="Arial" w:hAnsi="Arial" w:cs="Arial"/>
          <w:sz w:val="20"/>
        </w:rPr>
        <w:tab/>
        <w:t>42</w:t>
      </w:r>
      <w:r w:rsidRPr="009A03D7">
        <w:rPr>
          <w:rFonts w:ascii="Arial" w:hAnsi="Arial" w:cs="Arial"/>
          <w:sz w:val="20"/>
        </w:rPr>
        <w:tab/>
        <w:t>VI, VII u VIII</w:t>
      </w:r>
      <w:r w:rsidRPr="009A03D7">
        <w:rPr>
          <w:rFonts w:ascii="Arial" w:hAnsi="Arial" w:cs="Arial"/>
          <w:sz w:val="20"/>
        </w:rPr>
        <w:tab/>
        <w:t>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19 y 3301</w:t>
      </w:r>
      <w:r w:rsidR="003636E5">
        <w:rPr>
          <w:rFonts w:ascii="Arial" w:hAnsi="Arial" w:cs="Arial"/>
          <w:sz w:val="20"/>
        </w:rPr>
        <w:t>0</w:t>
      </w:r>
      <w:r w:rsidR="00836AAB">
        <w:rPr>
          <w:rFonts w:ascii="Arial" w:hAnsi="Arial" w:cs="Arial"/>
          <w:sz w:val="20"/>
        </w:rPr>
        <w:t>61</w:t>
      </w:r>
      <w:r w:rsidR="00535022">
        <w:rPr>
          <w:rFonts w:ascii="Arial" w:hAnsi="Arial" w:cs="Arial"/>
          <w:sz w:val="20"/>
        </w:rPr>
        <w:br/>
      </w:r>
    </w:p>
    <w:p w:rsidR="00BE21DE" w:rsidRDefault="007D5FA3" w:rsidP="003636E5">
      <w:pPr>
        <w:pStyle w:val="p26"/>
        <w:tabs>
          <w:tab w:val="clear" w:pos="720"/>
          <w:tab w:val="clear" w:pos="5850"/>
          <w:tab w:val="clear" w:pos="7920"/>
          <w:tab w:val="clear" w:pos="9450"/>
          <w:tab w:val="left" w:pos="851"/>
          <w:tab w:val="left" w:pos="6379"/>
          <w:tab w:val="left" w:pos="7938"/>
          <w:tab w:val="left" w:pos="918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ab/>
        <w:t>1. Análisis epidemiológico del proceso de erupción</w:t>
      </w:r>
      <w:r w:rsidRPr="009A03D7">
        <w:rPr>
          <w:rFonts w:ascii="Arial" w:hAnsi="Arial" w:cs="Arial"/>
          <w:sz w:val="20"/>
        </w:rPr>
        <w:tab/>
      </w:r>
      <w:r w:rsidRPr="009A03D7">
        <w:rPr>
          <w:rFonts w:ascii="Arial" w:hAnsi="Arial" w:cs="Arial"/>
          <w:sz w:val="20"/>
        </w:rPr>
        <w:tab/>
      </w:r>
      <w:r w:rsidRPr="009A03D7">
        <w:rPr>
          <w:rFonts w:ascii="Arial" w:hAnsi="Arial" w:cs="Arial"/>
          <w:sz w:val="20"/>
        </w:rPr>
        <w:tab/>
      </w:r>
      <w:r w:rsidRPr="009A03D7">
        <w:rPr>
          <w:rFonts w:ascii="Arial" w:hAnsi="Arial" w:cs="Arial"/>
          <w:sz w:val="20"/>
        </w:rPr>
        <w:tab/>
      </w:r>
      <w:r w:rsidRPr="009A03D7">
        <w:rPr>
          <w:rFonts w:ascii="Arial" w:hAnsi="Arial" w:cs="Arial"/>
          <w:sz w:val="20"/>
        </w:rPr>
        <w:tab/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dentaria y del desarrollo de las funciones del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aparato estomatognático.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2. Identificación, selección e investigación de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problemas en el niño, desde el nacimiento hasta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el momento que comienza su dentición mixta,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correlacionándolos con aspectos clínicos y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socieconómicos.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3. Realización de actividades clínicas y de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comunidad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br/>
        <w:t>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79</w:t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 xml:space="preserve">Crecimiento </w:t>
      </w:r>
      <w:r w:rsidR="00535022">
        <w:rPr>
          <w:rFonts w:ascii="Arial" w:hAnsi="Arial" w:cs="Arial"/>
          <w:sz w:val="20"/>
        </w:rPr>
        <w:t>y</w:t>
      </w:r>
      <w:r w:rsidR="00535022" w:rsidRPr="009A03D7">
        <w:rPr>
          <w:rFonts w:ascii="Arial" w:hAnsi="Arial" w:cs="Arial"/>
          <w:sz w:val="20"/>
        </w:rPr>
        <w:t xml:space="preserve"> Desarrollo Prenatal</w:t>
      </w:r>
      <w:r w:rsidRPr="009A03D7">
        <w:rPr>
          <w:rFonts w:ascii="Arial" w:hAnsi="Arial" w:cs="Arial"/>
          <w:sz w:val="20"/>
        </w:rPr>
        <w:tab/>
        <w:t>35</w:t>
      </w:r>
      <w:r w:rsidRPr="009A03D7">
        <w:rPr>
          <w:rFonts w:ascii="Arial" w:hAnsi="Arial" w:cs="Arial"/>
          <w:sz w:val="20"/>
        </w:rPr>
        <w:tab/>
        <w:t>35</w:t>
      </w:r>
      <w:r w:rsidRPr="009A03D7">
        <w:rPr>
          <w:rFonts w:ascii="Arial" w:hAnsi="Arial" w:cs="Arial"/>
          <w:sz w:val="20"/>
        </w:rPr>
        <w:tab/>
        <w:t>VI, VII u VIII</w:t>
      </w:r>
      <w:r w:rsidRPr="009A03D7">
        <w:rPr>
          <w:rFonts w:ascii="Arial" w:hAnsi="Arial" w:cs="Arial"/>
          <w:sz w:val="20"/>
        </w:rPr>
        <w:tab/>
        <w:t>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19 y 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61</w:t>
      </w:r>
      <w:r w:rsidRPr="009A03D7">
        <w:rPr>
          <w:rFonts w:ascii="Arial" w:hAnsi="Arial" w:cs="Arial"/>
          <w:sz w:val="20"/>
        </w:rPr>
        <w:br/>
      </w:r>
    </w:p>
    <w:p w:rsidR="003636E5" w:rsidRDefault="007D5FA3" w:rsidP="003636E5">
      <w:pPr>
        <w:pStyle w:val="p26"/>
        <w:tabs>
          <w:tab w:val="clear" w:pos="720"/>
          <w:tab w:val="clear" w:pos="5850"/>
          <w:tab w:val="clear" w:pos="7920"/>
          <w:tab w:val="clear" w:pos="9450"/>
          <w:tab w:val="left" w:pos="851"/>
          <w:tab w:val="left" w:pos="6379"/>
          <w:tab w:val="left" w:pos="7938"/>
          <w:tab w:val="left" w:pos="918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ab/>
        <w:t>1. Análisis de los factores que intervienen en la</w:t>
      </w:r>
    </w:p>
    <w:p w:rsidR="00BE21DE" w:rsidRDefault="003636E5" w:rsidP="003636E5">
      <w:pPr>
        <w:pStyle w:val="p26"/>
        <w:tabs>
          <w:tab w:val="clear" w:pos="720"/>
          <w:tab w:val="clear" w:pos="5850"/>
          <w:tab w:val="clear" w:pos="7920"/>
          <w:tab w:val="clear" w:pos="9450"/>
          <w:tab w:val="left" w:pos="851"/>
          <w:tab w:val="left" w:pos="6379"/>
          <w:tab w:val="left" w:pos="7938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5FA3" w:rsidRPr="009A03D7">
        <w:rPr>
          <w:rFonts w:ascii="Arial" w:hAnsi="Arial" w:cs="Arial"/>
          <w:sz w:val="20"/>
        </w:rPr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="007D5FA3" w:rsidRPr="009A03D7">
        <w:rPr>
          <w:rFonts w:ascii="Arial" w:hAnsi="Arial" w:cs="Arial"/>
          <w:sz w:val="20"/>
        </w:rPr>
        <w:t>relación entre madre-feto y su adaptación al</w:t>
      </w:r>
      <w:r w:rsidR="007D5FA3" w:rsidRPr="009A03D7">
        <w:rPr>
          <w:rFonts w:ascii="Arial" w:hAnsi="Arial" w:cs="Arial"/>
          <w:sz w:val="20"/>
        </w:rPr>
        <w:br/>
      </w:r>
      <w:r w:rsidR="007D5FA3" w:rsidRPr="009A03D7">
        <w:rPr>
          <w:rFonts w:ascii="Arial" w:hAnsi="Arial" w:cs="Arial"/>
          <w:sz w:val="20"/>
        </w:rPr>
        <w:tab/>
        <w:t xml:space="preserve">  </w:t>
      </w:r>
      <w:r w:rsidR="0074030E">
        <w:rPr>
          <w:rFonts w:ascii="Arial" w:hAnsi="Arial" w:cs="Arial"/>
          <w:sz w:val="20"/>
        </w:rPr>
        <w:t xml:space="preserve"> </w:t>
      </w:r>
      <w:r w:rsidR="007D5FA3" w:rsidRPr="009A03D7">
        <w:rPr>
          <w:rFonts w:ascii="Arial" w:hAnsi="Arial" w:cs="Arial"/>
          <w:sz w:val="20"/>
        </w:rPr>
        <w:t xml:space="preserve"> medio ambiente físico y social.</w:t>
      </w:r>
      <w:r w:rsidR="007D5FA3" w:rsidRPr="009A03D7">
        <w:rPr>
          <w:rFonts w:ascii="Arial" w:hAnsi="Arial" w:cs="Arial"/>
          <w:sz w:val="20"/>
        </w:rPr>
        <w:br/>
      </w:r>
      <w:r w:rsidR="007D5FA3" w:rsidRPr="009A03D7">
        <w:rPr>
          <w:rFonts w:ascii="Arial" w:hAnsi="Arial" w:cs="Arial"/>
          <w:sz w:val="20"/>
        </w:rPr>
        <w:tab/>
        <w:t>2. Estudio de reproducción humana a nivel</w:t>
      </w:r>
      <w:r w:rsidR="007D5FA3" w:rsidRPr="009A03D7">
        <w:rPr>
          <w:rFonts w:ascii="Arial" w:hAnsi="Arial" w:cs="Arial"/>
          <w:sz w:val="20"/>
        </w:rPr>
        <w:br/>
      </w:r>
      <w:r w:rsidR="007D5FA3"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="007D5FA3" w:rsidRPr="009A03D7">
        <w:rPr>
          <w:rFonts w:ascii="Arial" w:hAnsi="Arial" w:cs="Arial"/>
          <w:sz w:val="20"/>
        </w:rPr>
        <w:t>individual, nacional y mundial.</w:t>
      </w:r>
      <w:r w:rsidR="007D5FA3" w:rsidRPr="009A03D7">
        <w:rPr>
          <w:rFonts w:ascii="Arial" w:hAnsi="Arial" w:cs="Arial"/>
          <w:sz w:val="20"/>
        </w:rPr>
        <w:br/>
      </w:r>
      <w:r w:rsidR="007D5FA3" w:rsidRPr="009A03D7">
        <w:rPr>
          <w:rFonts w:ascii="Arial" w:hAnsi="Arial" w:cs="Arial"/>
          <w:sz w:val="20"/>
        </w:rPr>
        <w:tab/>
        <w:t>3. Realización de actividades clínicas y de</w:t>
      </w:r>
      <w:r w:rsidR="007D5FA3" w:rsidRPr="009A03D7">
        <w:rPr>
          <w:rFonts w:ascii="Arial" w:hAnsi="Arial" w:cs="Arial"/>
          <w:sz w:val="20"/>
        </w:rPr>
        <w:br/>
      </w:r>
      <w:r w:rsidR="007D5FA3"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="007D5FA3" w:rsidRPr="009A03D7">
        <w:rPr>
          <w:rFonts w:ascii="Arial" w:hAnsi="Arial" w:cs="Arial"/>
          <w:sz w:val="20"/>
        </w:rPr>
        <w:t>comunidad.</w:t>
      </w:r>
      <w:r w:rsidR="007D5FA3" w:rsidRPr="009A03D7">
        <w:rPr>
          <w:rFonts w:ascii="Arial" w:hAnsi="Arial" w:cs="Arial"/>
          <w:sz w:val="20"/>
        </w:rPr>
        <w:br/>
      </w:r>
      <w:r w:rsidR="007D5FA3" w:rsidRPr="009A03D7">
        <w:rPr>
          <w:rFonts w:ascii="Arial" w:hAnsi="Arial" w:cs="Arial"/>
          <w:sz w:val="20"/>
        </w:rPr>
        <w:br/>
      </w:r>
      <w:r w:rsidR="007D5FA3" w:rsidRPr="009A03D7">
        <w:rPr>
          <w:rFonts w:ascii="Arial" w:hAnsi="Arial" w:cs="Arial"/>
          <w:sz w:val="20"/>
        </w:rPr>
        <w:lastRenderedPageBreak/>
        <w:t>3301</w:t>
      </w:r>
      <w:r>
        <w:rPr>
          <w:rFonts w:ascii="Arial" w:hAnsi="Arial" w:cs="Arial"/>
          <w:sz w:val="20"/>
        </w:rPr>
        <w:t>0</w:t>
      </w:r>
      <w:r w:rsidR="007D5FA3" w:rsidRPr="009A03D7">
        <w:rPr>
          <w:rFonts w:ascii="Arial" w:hAnsi="Arial" w:cs="Arial"/>
          <w:sz w:val="20"/>
        </w:rPr>
        <w:t>83</w:t>
      </w:r>
      <w:r w:rsidR="007D5FA3"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 xml:space="preserve">Crecimiento </w:t>
      </w:r>
      <w:r w:rsidR="00535022">
        <w:rPr>
          <w:rFonts w:ascii="Arial" w:hAnsi="Arial" w:cs="Arial"/>
          <w:sz w:val="20"/>
        </w:rPr>
        <w:t>y</w:t>
      </w:r>
      <w:r w:rsidR="00535022" w:rsidRPr="009A03D7">
        <w:rPr>
          <w:rFonts w:ascii="Arial" w:hAnsi="Arial" w:cs="Arial"/>
          <w:sz w:val="20"/>
        </w:rPr>
        <w:t xml:space="preserve"> Desarrollo Escolar</w:t>
      </w:r>
      <w:r w:rsidR="007D5FA3" w:rsidRPr="009A03D7">
        <w:rPr>
          <w:rFonts w:ascii="Arial" w:hAnsi="Arial" w:cs="Arial"/>
          <w:sz w:val="20"/>
        </w:rPr>
        <w:tab/>
        <w:t>40</w:t>
      </w:r>
      <w:r w:rsidR="007D5FA3" w:rsidRPr="009A03D7">
        <w:rPr>
          <w:rFonts w:ascii="Arial" w:hAnsi="Arial" w:cs="Arial"/>
          <w:sz w:val="20"/>
        </w:rPr>
        <w:tab/>
        <w:t>40</w:t>
      </w:r>
      <w:r w:rsidR="007D5FA3" w:rsidRPr="009A03D7">
        <w:rPr>
          <w:rFonts w:ascii="Arial" w:hAnsi="Arial" w:cs="Arial"/>
          <w:sz w:val="20"/>
        </w:rPr>
        <w:tab/>
        <w:t>VI, VII u VIII</w:t>
      </w:r>
      <w:r w:rsidR="007D5FA3" w:rsidRPr="009A03D7">
        <w:rPr>
          <w:rFonts w:ascii="Arial" w:hAnsi="Arial" w:cs="Arial"/>
          <w:sz w:val="20"/>
        </w:rPr>
        <w:tab/>
        <w:t>3301</w:t>
      </w:r>
      <w:r>
        <w:rPr>
          <w:rFonts w:ascii="Arial" w:hAnsi="Arial" w:cs="Arial"/>
          <w:sz w:val="20"/>
        </w:rPr>
        <w:t>0</w:t>
      </w:r>
      <w:r w:rsidR="007D5FA3" w:rsidRPr="009A03D7">
        <w:rPr>
          <w:rFonts w:ascii="Arial" w:hAnsi="Arial" w:cs="Arial"/>
          <w:sz w:val="20"/>
        </w:rPr>
        <w:t>19 y 3301</w:t>
      </w:r>
      <w:r>
        <w:rPr>
          <w:rFonts w:ascii="Arial" w:hAnsi="Arial" w:cs="Arial"/>
          <w:sz w:val="20"/>
        </w:rPr>
        <w:t>0</w:t>
      </w:r>
      <w:r w:rsidR="007D5FA3" w:rsidRPr="009A03D7">
        <w:rPr>
          <w:rFonts w:ascii="Arial" w:hAnsi="Arial" w:cs="Arial"/>
          <w:sz w:val="20"/>
        </w:rPr>
        <w:t>61</w:t>
      </w:r>
      <w:r w:rsidR="007D5FA3" w:rsidRPr="009A03D7">
        <w:rPr>
          <w:rFonts w:ascii="Arial" w:hAnsi="Arial" w:cs="Arial"/>
          <w:sz w:val="20"/>
        </w:rPr>
        <w:br/>
      </w:r>
    </w:p>
    <w:p w:rsidR="007D5FA3" w:rsidRPr="009A03D7" w:rsidRDefault="007D5FA3" w:rsidP="003636E5">
      <w:pPr>
        <w:pStyle w:val="p26"/>
        <w:tabs>
          <w:tab w:val="clear" w:pos="720"/>
          <w:tab w:val="clear" w:pos="5850"/>
          <w:tab w:val="clear" w:pos="7920"/>
          <w:tab w:val="clear" w:pos="9450"/>
          <w:tab w:val="left" w:pos="851"/>
          <w:tab w:val="left" w:pos="6379"/>
          <w:tab w:val="left" w:pos="7938"/>
          <w:tab w:val="left" w:pos="918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ab/>
        <w:t>1. Análisis epidemiológico del crecimiento y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desarrollo del aparato estomatognático del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niño en edad escolar.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2. Realización de actividades clínicas y de 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comunidad.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3636E5" w:rsidRDefault="007D5FA3" w:rsidP="003636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3636E5">
        <w:rPr>
          <w:rFonts w:ascii="Arial" w:hAnsi="Arial" w:cs="Arial"/>
          <w:b/>
          <w:bCs/>
          <w:lang w:val="es-MX"/>
        </w:rPr>
        <w:t>E</w:t>
      </w:r>
      <w:r w:rsidR="00A35CCA" w:rsidRPr="003636E5">
        <w:rPr>
          <w:rFonts w:ascii="Arial" w:hAnsi="Arial" w:cs="Arial"/>
          <w:b/>
          <w:bCs/>
          <w:lang w:val="es-MX"/>
        </w:rPr>
        <w:t>tapa</w:t>
      </w:r>
      <w:r w:rsidRPr="003636E5">
        <w:rPr>
          <w:rFonts w:ascii="Arial" w:hAnsi="Arial" w:cs="Arial"/>
          <w:b/>
          <w:bCs/>
          <w:lang w:val="es-MX"/>
        </w:rPr>
        <w:t>: "La Salud-Enfermedad a Través de la Actividad Productiva del Hombre".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a)</w:t>
      </w:r>
      <w:r w:rsidRPr="009A03D7">
        <w:rPr>
          <w:rFonts w:ascii="Arial" w:hAnsi="Arial" w:cs="Arial"/>
          <w:sz w:val="20"/>
        </w:rPr>
        <w:tab/>
        <w:t>Objetivo: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6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El alumno analizará los factores que intervienen en la integración y estabilización del aparato estomatognático.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b)</w:t>
      </w:r>
      <w:r w:rsidRPr="009A03D7">
        <w:rPr>
          <w:rFonts w:ascii="Arial" w:hAnsi="Arial" w:cs="Arial"/>
          <w:sz w:val="20"/>
        </w:rPr>
        <w:tab/>
        <w:t>Trimestres: Dos (IX y X)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c)</w:t>
      </w:r>
      <w:r w:rsidRPr="009A03D7">
        <w:rPr>
          <w:rFonts w:ascii="Arial" w:hAnsi="Arial" w:cs="Arial"/>
          <w:sz w:val="20"/>
        </w:rPr>
        <w:tab/>
        <w:t>Unidades de enseñanza-aprendizaje:</w:t>
      </w:r>
    </w:p>
    <w:p w:rsidR="00CC0C86" w:rsidRPr="009A03D7" w:rsidRDefault="00CC0C86">
      <w:pPr>
        <w:rPr>
          <w:rFonts w:ascii="Arial" w:hAnsi="Arial" w:cs="Arial"/>
        </w:rPr>
      </w:pPr>
    </w:p>
    <w:p w:rsidR="007D5FA3" w:rsidRPr="003636E5" w:rsidRDefault="007D5FA3" w:rsidP="003636E5">
      <w:pPr>
        <w:pStyle w:val="p1"/>
        <w:tabs>
          <w:tab w:val="clear" w:pos="450"/>
          <w:tab w:val="left" w:pos="851"/>
          <w:tab w:val="left" w:pos="6120"/>
          <w:tab w:val="left" w:pos="7380"/>
          <w:tab w:val="left" w:pos="8820"/>
          <w:tab w:val="left" w:pos="10260"/>
        </w:tabs>
        <w:rPr>
          <w:rFonts w:ascii="Arial" w:hAnsi="Arial" w:cs="Arial"/>
          <w:b/>
          <w:sz w:val="20"/>
        </w:rPr>
      </w:pPr>
      <w:r w:rsidRPr="003636E5">
        <w:rPr>
          <w:rFonts w:ascii="Arial" w:hAnsi="Arial" w:cs="Arial"/>
          <w:b/>
          <w:sz w:val="20"/>
        </w:rPr>
        <w:t>CLAVE</w:t>
      </w:r>
      <w:r w:rsidRPr="003636E5">
        <w:rPr>
          <w:rFonts w:ascii="Arial" w:hAnsi="Arial" w:cs="Arial"/>
          <w:b/>
          <w:sz w:val="20"/>
        </w:rPr>
        <w:tab/>
        <w:t>NOMBRE</w:t>
      </w:r>
      <w:r w:rsidRPr="003636E5">
        <w:rPr>
          <w:rFonts w:ascii="Arial" w:hAnsi="Arial" w:cs="Arial"/>
          <w:b/>
          <w:sz w:val="20"/>
        </w:rPr>
        <w:tab/>
        <w:t>HORAS</w:t>
      </w:r>
      <w:r w:rsidRPr="003636E5">
        <w:rPr>
          <w:rFonts w:ascii="Arial" w:hAnsi="Arial" w:cs="Arial"/>
          <w:b/>
          <w:sz w:val="20"/>
        </w:rPr>
        <w:tab/>
      </w:r>
      <w:r w:rsidR="003636E5" w:rsidRPr="003636E5">
        <w:rPr>
          <w:rFonts w:ascii="Arial" w:hAnsi="Arial" w:cs="Arial"/>
          <w:b/>
          <w:sz w:val="20"/>
        </w:rPr>
        <w:t>CRÉDITOS</w:t>
      </w:r>
      <w:r w:rsidRPr="003636E5">
        <w:rPr>
          <w:rFonts w:ascii="Arial" w:hAnsi="Arial" w:cs="Arial"/>
          <w:b/>
          <w:sz w:val="20"/>
        </w:rPr>
        <w:tab/>
        <w:t>TRIMESTRE</w:t>
      </w:r>
      <w:r w:rsidRPr="003636E5">
        <w:rPr>
          <w:rFonts w:ascii="Arial" w:hAnsi="Arial" w:cs="Arial"/>
          <w:b/>
          <w:sz w:val="20"/>
        </w:rPr>
        <w:tab/>
      </w:r>
      <w:r w:rsidR="003636E5" w:rsidRPr="003636E5">
        <w:rPr>
          <w:rFonts w:ascii="Arial" w:hAnsi="Arial" w:cs="Arial"/>
          <w:b/>
          <w:sz w:val="20"/>
        </w:rPr>
        <w:t>SERIACIÓN</w:t>
      </w:r>
    </w:p>
    <w:p w:rsidR="007D5FA3" w:rsidRPr="009A03D7" w:rsidRDefault="007D5FA3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 w:cs="Arial"/>
        </w:rPr>
      </w:pPr>
    </w:p>
    <w:p w:rsidR="009B2436" w:rsidRDefault="007D5FA3" w:rsidP="00CC0C86">
      <w:pPr>
        <w:pStyle w:val="p1"/>
        <w:tabs>
          <w:tab w:val="clear" w:pos="450"/>
          <w:tab w:val="left" w:pos="851"/>
          <w:tab w:val="left" w:pos="6379"/>
          <w:tab w:val="left" w:pos="7650"/>
          <w:tab w:val="left" w:pos="9072"/>
          <w:tab w:val="left" w:pos="1026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52</w:t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 xml:space="preserve">Integración </w:t>
      </w:r>
      <w:r w:rsidR="00535022">
        <w:rPr>
          <w:rFonts w:ascii="Arial" w:hAnsi="Arial" w:cs="Arial"/>
          <w:sz w:val="20"/>
        </w:rPr>
        <w:t>d</w:t>
      </w:r>
      <w:r w:rsidR="00535022" w:rsidRPr="009A03D7">
        <w:rPr>
          <w:rFonts w:ascii="Arial" w:hAnsi="Arial" w:cs="Arial"/>
          <w:sz w:val="20"/>
        </w:rPr>
        <w:t>el Aparato Estomatognático</w:t>
      </w:r>
      <w:r w:rsidRPr="009A03D7">
        <w:rPr>
          <w:rFonts w:ascii="Arial" w:hAnsi="Arial" w:cs="Arial"/>
          <w:sz w:val="20"/>
        </w:rPr>
        <w:t xml:space="preserve">: 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>IX ó X</w:t>
      </w:r>
      <w:r w:rsidRPr="009A03D7">
        <w:rPr>
          <w:rFonts w:ascii="Arial" w:hAnsi="Arial" w:cs="Arial"/>
          <w:sz w:val="20"/>
        </w:rPr>
        <w:tab/>
        <w:t>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33, 3301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79 y 3301</w:t>
      </w:r>
      <w:r w:rsidR="003636E5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83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Factores Biológicos</w:t>
      </w:r>
      <w:r w:rsidRPr="009A03D7">
        <w:rPr>
          <w:rFonts w:ascii="Arial" w:hAnsi="Arial" w:cs="Arial"/>
          <w:sz w:val="20"/>
        </w:rPr>
        <w:br/>
      </w:r>
    </w:p>
    <w:p w:rsidR="009B2436" w:rsidRDefault="007D5FA3" w:rsidP="00CC0C86">
      <w:pPr>
        <w:pStyle w:val="p1"/>
        <w:tabs>
          <w:tab w:val="clear" w:pos="450"/>
          <w:tab w:val="left" w:pos="851"/>
          <w:tab w:val="left" w:pos="6379"/>
          <w:tab w:val="left" w:pos="7650"/>
          <w:tab w:val="left" w:pos="9072"/>
          <w:tab w:val="left" w:pos="1026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ab/>
        <w:t>1. Análisis y control de los factores biológicos que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intervienen en la integración y estabilización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 las funciones del aparato estomatognático.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2. Realización de actividades clínicas y de comunidad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que inciden en el proceso salud-enfermedad del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adolescente y adulto.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br/>
        <w:t>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60</w:t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 xml:space="preserve">Integración </w:t>
      </w:r>
      <w:r w:rsidR="00535022">
        <w:rPr>
          <w:rFonts w:ascii="Arial" w:hAnsi="Arial" w:cs="Arial"/>
          <w:sz w:val="20"/>
        </w:rPr>
        <w:t>d</w:t>
      </w:r>
      <w:r w:rsidR="00535022" w:rsidRPr="009A03D7">
        <w:rPr>
          <w:rFonts w:ascii="Arial" w:hAnsi="Arial" w:cs="Arial"/>
          <w:sz w:val="20"/>
        </w:rPr>
        <w:t>el Aparato Estomagnático</w:t>
      </w:r>
      <w:r w:rsidR="00BE21DE" w:rsidRPr="009A03D7">
        <w:rPr>
          <w:rFonts w:ascii="Arial" w:hAnsi="Arial" w:cs="Arial"/>
          <w:sz w:val="20"/>
        </w:rPr>
        <w:t xml:space="preserve">: 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>IX ó X</w:t>
      </w:r>
      <w:r w:rsidRPr="009A03D7">
        <w:rPr>
          <w:rFonts w:ascii="Arial" w:hAnsi="Arial" w:cs="Arial"/>
          <w:sz w:val="20"/>
        </w:rPr>
        <w:tab/>
        <w:t>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33, 3301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79 y 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83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Factores Sociales</w:t>
      </w:r>
      <w:r w:rsidRPr="009A03D7">
        <w:rPr>
          <w:rFonts w:ascii="Arial" w:hAnsi="Arial" w:cs="Arial"/>
          <w:sz w:val="20"/>
        </w:rPr>
        <w:br/>
      </w:r>
    </w:p>
    <w:p w:rsidR="007D5FA3" w:rsidRPr="009A03D7" w:rsidRDefault="007D5FA3" w:rsidP="00CC0C86">
      <w:pPr>
        <w:pStyle w:val="p1"/>
        <w:tabs>
          <w:tab w:val="clear" w:pos="450"/>
          <w:tab w:val="left" w:pos="851"/>
          <w:tab w:val="left" w:pos="6379"/>
          <w:tab w:val="left" w:pos="7650"/>
          <w:tab w:val="left" w:pos="9072"/>
          <w:tab w:val="left" w:pos="1026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ab/>
        <w:t>1. Análisis y control de los factores sociales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que intervienen en la integración y estabilización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 las funciones del aparato estomatognático.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2. Realización de actividades clínicas y de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lastRenderedPageBreak/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comunidad que inciden en el proceso salud-enfermedad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del adolescente y adulto.</w:t>
      </w:r>
    </w:p>
    <w:p w:rsidR="007D5FA3" w:rsidRPr="009A03D7" w:rsidRDefault="007D5FA3">
      <w:pPr>
        <w:rPr>
          <w:rFonts w:ascii="Arial" w:hAnsi="Arial" w:cs="Arial"/>
        </w:rPr>
      </w:pPr>
    </w:p>
    <w:p w:rsidR="00CC0C86" w:rsidRPr="003636E5" w:rsidRDefault="00CC0C86" w:rsidP="00CC0C8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3636E5">
        <w:rPr>
          <w:rFonts w:ascii="Arial" w:hAnsi="Arial" w:cs="Arial"/>
          <w:b/>
          <w:bCs/>
          <w:lang w:val="es-MX"/>
        </w:rPr>
        <w:t>E</w:t>
      </w:r>
      <w:r w:rsidR="00A35CCA" w:rsidRPr="003636E5">
        <w:rPr>
          <w:rFonts w:ascii="Arial" w:hAnsi="Arial" w:cs="Arial"/>
          <w:b/>
          <w:bCs/>
          <w:lang w:val="es-MX"/>
        </w:rPr>
        <w:t>tapa</w:t>
      </w:r>
      <w:r w:rsidRPr="003636E5">
        <w:rPr>
          <w:rFonts w:ascii="Arial" w:hAnsi="Arial" w:cs="Arial"/>
          <w:b/>
          <w:bCs/>
          <w:lang w:val="es-MX"/>
        </w:rPr>
        <w:t>: "</w:t>
      </w:r>
      <w:r w:rsidR="002C5923">
        <w:rPr>
          <w:rFonts w:ascii="Arial" w:hAnsi="Arial" w:cs="Arial"/>
          <w:b/>
          <w:bCs/>
          <w:lang w:val="es-MX"/>
        </w:rPr>
        <w:t>Planeación y Administración de los Programas Básicos de Atención a la Salud</w:t>
      </w:r>
      <w:r w:rsidRPr="003636E5">
        <w:rPr>
          <w:rFonts w:ascii="Arial" w:hAnsi="Arial" w:cs="Arial"/>
          <w:b/>
          <w:bCs/>
          <w:lang w:val="es-MX"/>
        </w:rPr>
        <w:t>".</w:t>
      </w:r>
    </w:p>
    <w:p w:rsidR="007D5FA3" w:rsidRPr="00CC0C86" w:rsidRDefault="007D5FA3">
      <w:pPr>
        <w:rPr>
          <w:rFonts w:ascii="Arial" w:hAnsi="Arial" w:cs="Arial"/>
          <w:lang w:val="es-MX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a)</w:t>
      </w:r>
      <w:r w:rsidRPr="009A03D7">
        <w:rPr>
          <w:rFonts w:ascii="Arial" w:hAnsi="Arial" w:cs="Arial"/>
          <w:sz w:val="20"/>
        </w:rPr>
        <w:tab/>
        <w:t>Objetivo: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Default="007D5FA3">
      <w:pPr>
        <w:pStyle w:val="p6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Capacitar al alumno en la planeación, administración y práctica de modelos de prestación de servicios estomatológicos en la práctica privada, estatal y paraestatal.</w:t>
      </w:r>
    </w:p>
    <w:p w:rsidR="00B76705" w:rsidRPr="009A03D7" w:rsidRDefault="00B76705" w:rsidP="00B76705">
      <w:pPr>
        <w:pStyle w:val="p6"/>
        <w:ind w:left="0"/>
        <w:rPr>
          <w:rFonts w:ascii="Arial" w:hAnsi="Arial" w:cs="Arial"/>
          <w:sz w:val="20"/>
        </w:rPr>
      </w:pPr>
    </w:p>
    <w:p w:rsidR="007D5FA3" w:rsidRPr="009A03D7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b)</w:t>
      </w:r>
      <w:r w:rsidRPr="009A03D7">
        <w:rPr>
          <w:rFonts w:ascii="Arial" w:hAnsi="Arial" w:cs="Arial"/>
          <w:sz w:val="20"/>
        </w:rPr>
        <w:tab/>
        <w:t>Trimestres: Dos (XI y XII)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Default="007D5FA3">
      <w:pPr>
        <w:pStyle w:val="p5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c)</w:t>
      </w:r>
      <w:r w:rsidRPr="009A03D7">
        <w:rPr>
          <w:rFonts w:ascii="Arial" w:hAnsi="Arial" w:cs="Arial"/>
          <w:sz w:val="20"/>
        </w:rPr>
        <w:tab/>
        <w:t>Unidades de enseñanza-aprendizaje: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CC0C86" w:rsidRDefault="007D5FA3" w:rsidP="00CC0C86">
      <w:pPr>
        <w:pStyle w:val="p1"/>
        <w:tabs>
          <w:tab w:val="clear" w:pos="450"/>
          <w:tab w:val="left" w:pos="851"/>
          <w:tab w:val="left" w:pos="6180"/>
          <w:tab w:val="left" w:pos="7380"/>
          <w:tab w:val="left" w:pos="8820"/>
          <w:tab w:val="left" w:pos="10260"/>
        </w:tabs>
        <w:rPr>
          <w:rFonts w:ascii="Arial" w:hAnsi="Arial" w:cs="Arial"/>
          <w:b/>
          <w:sz w:val="20"/>
        </w:rPr>
      </w:pPr>
      <w:r w:rsidRPr="00CC0C86">
        <w:rPr>
          <w:rFonts w:ascii="Arial" w:hAnsi="Arial" w:cs="Arial"/>
          <w:b/>
          <w:sz w:val="20"/>
        </w:rPr>
        <w:t>CLAVE</w:t>
      </w:r>
      <w:r w:rsidRPr="00CC0C86">
        <w:rPr>
          <w:rFonts w:ascii="Arial" w:hAnsi="Arial" w:cs="Arial"/>
          <w:b/>
          <w:sz w:val="20"/>
        </w:rPr>
        <w:tab/>
        <w:t>NOMBRE</w:t>
      </w:r>
      <w:r w:rsidRPr="00CC0C86">
        <w:rPr>
          <w:rFonts w:ascii="Arial" w:hAnsi="Arial" w:cs="Arial"/>
          <w:b/>
          <w:sz w:val="20"/>
        </w:rPr>
        <w:tab/>
        <w:t>HORAS</w:t>
      </w:r>
      <w:r w:rsidRPr="00CC0C86">
        <w:rPr>
          <w:rFonts w:ascii="Arial" w:hAnsi="Arial" w:cs="Arial"/>
          <w:b/>
          <w:sz w:val="20"/>
        </w:rPr>
        <w:tab/>
      </w:r>
      <w:r w:rsidR="00CC0C86" w:rsidRPr="00CC0C86">
        <w:rPr>
          <w:rFonts w:ascii="Arial" w:hAnsi="Arial" w:cs="Arial"/>
          <w:b/>
          <w:sz w:val="20"/>
        </w:rPr>
        <w:t>CRÉDITOS</w:t>
      </w:r>
      <w:r w:rsidRPr="00CC0C86">
        <w:rPr>
          <w:rFonts w:ascii="Arial" w:hAnsi="Arial" w:cs="Arial"/>
          <w:b/>
          <w:sz w:val="20"/>
        </w:rPr>
        <w:tab/>
        <w:t>TRIMESTRE</w:t>
      </w:r>
      <w:r w:rsidRPr="00CC0C86">
        <w:rPr>
          <w:rFonts w:ascii="Arial" w:hAnsi="Arial" w:cs="Arial"/>
          <w:b/>
          <w:sz w:val="20"/>
        </w:rPr>
        <w:tab/>
      </w:r>
      <w:r w:rsidR="00CC0C86" w:rsidRPr="00CC0C86">
        <w:rPr>
          <w:rFonts w:ascii="Arial" w:hAnsi="Arial" w:cs="Arial"/>
          <w:b/>
          <w:sz w:val="20"/>
        </w:rPr>
        <w:t>SERIACIÓN</w:t>
      </w:r>
    </w:p>
    <w:p w:rsidR="007D5FA3" w:rsidRPr="009A03D7" w:rsidRDefault="007D5FA3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 w:cs="Arial"/>
        </w:rPr>
      </w:pPr>
    </w:p>
    <w:p w:rsidR="00BE21DE" w:rsidRDefault="007D5FA3" w:rsidP="00CC0C86">
      <w:pPr>
        <w:pStyle w:val="p1"/>
        <w:tabs>
          <w:tab w:val="clear" w:pos="450"/>
          <w:tab w:val="left" w:pos="851"/>
          <w:tab w:val="left" w:pos="6379"/>
          <w:tab w:val="left" w:pos="7768"/>
          <w:tab w:val="left" w:pos="9072"/>
          <w:tab w:val="left" w:pos="1026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70</w:t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 xml:space="preserve">Modelos </w:t>
      </w:r>
      <w:r w:rsidR="00535022">
        <w:rPr>
          <w:rFonts w:ascii="Arial" w:hAnsi="Arial" w:cs="Arial"/>
          <w:sz w:val="20"/>
        </w:rPr>
        <w:t>d</w:t>
      </w:r>
      <w:r w:rsidR="00535022" w:rsidRPr="009A03D7">
        <w:rPr>
          <w:rFonts w:ascii="Arial" w:hAnsi="Arial" w:cs="Arial"/>
          <w:sz w:val="20"/>
        </w:rPr>
        <w:t xml:space="preserve">e Servicio </w:t>
      </w:r>
      <w:r w:rsidR="00535022">
        <w:rPr>
          <w:rFonts w:ascii="Arial" w:hAnsi="Arial" w:cs="Arial"/>
          <w:sz w:val="20"/>
        </w:rPr>
        <w:t>e</w:t>
      </w:r>
      <w:r w:rsidR="00535022" w:rsidRPr="009A03D7">
        <w:rPr>
          <w:rFonts w:ascii="Arial" w:hAnsi="Arial" w:cs="Arial"/>
          <w:sz w:val="20"/>
        </w:rPr>
        <w:t xml:space="preserve">n Estomatología </w:t>
      </w:r>
      <w:r w:rsidR="00535022">
        <w:rPr>
          <w:rFonts w:ascii="Arial" w:hAnsi="Arial" w:cs="Arial"/>
          <w:sz w:val="20"/>
        </w:rPr>
        <w:t>e</w:t>
      </w:r>
      <w:r w:rsidR="00535022" w:rsidRPr="009A03D7">
        <w:rPr>
          <w:rFonts w:ascii="Arial" w:hAnsi="Arial" w:cs="Arial"/>
          <w:sz w:val="20"/>
        </w:rPr>
        <w:t>n</w:t>
      </w:r>
      <w:r w:rsidR="00535022">
        <w:rPr>
          <w:rFonts w:ascii="Arial" w:hAnsi="Arial" w:cs="Arial"/>
          <w:sz w:val="20"/>
        </w:rPr>
        <w:t xml:space="preserve"> l</w:t>
      </w:r>
      <w:r w:rsidR="00535022" w:rsidRPr="009A03D7">
        <w:rPr>
          <w:rFonts w:ascii="Arial" w:hAnsi="Arial" w:cs="Arial"/>
          <w:sz w:val="20"/>
        </w:rPr>
        <w:t>a Práctica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>XI ó XII</w:t>
      </w:r>
      <w:r w:rsidRPr="009A03D7">
        <w:rPr>
          <w:rFonts w:ascii="Arial" w:hAnsi="Arial" w:cs="Arial"/>
          <w:sz w:val="20"/>
        </w:rPr>
        <w:tab/>
        <w:t>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52 y 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60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>Privada</w:t>
      </w:r>
      <w:r w:rsidRPr="009A03D7">
        <w:rPr>
          <w:rFonts w:ascii="Arial" w:hAnsi="Arial" w:cs="Arial"/>
          <w:sz w:val="20"/>
        </w:rPr>
        <w:br/>
      </w:r>
    </w:p>
    <w:p w:rsidR="00BE21DE" w:rsidRPr="009A03D7" w:rsidRDefault="007D5FA3" w:rsidP="00CC0C86">
      <w:pPr>
        <w:pStyle w:val="p1"/>
        <w:tabs>
          <w:tab w:val="clear" w:pos="450"/>
          <w:tab w:val="left" w:pos="851"/>
          <w:tab w:val="left" w:pos="6379"/>
          <w:tab w:val="left" w:pos="7768"/>
          <w:tab w:val="left" w:pos="9072"/>
          <w:tab w:val="left" w:pos="10260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ab/>
        <w:t>1. Integración de los elementos formativos 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informativos desarrollados a través del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análisis de problemas concretos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2. Planeación, administración y práctica de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modelos de prestación de servicios estomato-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lógicos en la práctica privada, comprendidos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dentro de programas multi e interdisciplinarios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 salud, así como el replanteamiento de</w:t>
      </w:r>
      <w:r w:rsidR="00814078" w:rsidRPr="00814078">
        <w:rPr>
          <w:rFonts w:ascii="Arial" w:hAnsi="Arial" w:cs="Arial"/>
          <w:sz w:val="20"/>
        </w:rPr>
        <w:t xml:space="preserve"> </w:t>
      </w:r>
      <w:r w:rsidR="00814078" w:rsidRPr="009A03D7">
        <w:rPr>
          <w:rFonts w:ascii="Arial" w:hAnsi="Arial" w:cs="Arial"/>
          <w:sz w:val="20"/>
        </w:rPr>
        <w:t>los mismos.</w:t>
      </w:r>
      <w:r w:rsidRPr="009A03D7">
        <w:rPr>
          <w:rFonts w:ascii="Arial" w:hAnsi="Arial" w:cs="Arial"/>
          <w:sz w:val="20"/>
        </w:rPr>
        <w:br/>
      </w:r>
    </w:p>
    <w:p w:rsidR="00BE21DE" w:rsidRDefault="007D5FA3" w:rsidP="00CC0C86">
      <w:pPr>
        <w:pStyle w:val="p26"/>
        <w:tabs>
          <w:tab w:val="clear" w:pos="720"/>
          <w:tab w:val="clear" w:pos="5850"/>
          <w:tab w:val="clear" w:pos="7920"/>
          <w:tab w:val="clear" w:pos="9450"/>
          <w:tab w:val="clear" w:pos="10800"/>
          <w:tab w:val="left" w:pos="851"/>
          <w:tab w:val="left" w:pos="6379"/>
          <w:tab w:val="left" w:pos="7768"/>
          <w:tab w:val="left" w:pos="9072"/>
          <w:tab w:val="left" w:pos="10348"/>
        </w:tabs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75</w:t>
      </w:r>
      <w:r w:rsidRPr="009A03D7">
        <w:rPr>
          <w:rFonts w:ascii="Arial" w:hAnsi="Arial" w:cs="Arial"/>
          <w:sz w:val="20"/>
        </w:rPr>
        <w:tab/>
      </w:r>
      <w:r w:rsidR="00535022" w:rsidRPr="009A03D7">
        <w:rPr>
          <w:rFonts w:ascii="Arial" w:hAnsi="Arial" w:cs="Arial"/>
          <w:sz w:val="20"/>
        </w:rPr>
        <w:t xml:space="preserve">Modelos </w:t>
      </w:r>
      <w:r w:rsidR="00535022">
        <w:rPr>
          <w:rFonts w:ascii="Arial" w:hAnsi="Arial" w:cs="Arial"/>
          <w:sz w:val="20"/>
        </w:rPr>
        <w:t>d</w:t>
      </w:r>
      <w:r w:rsidR="00535022" w:rsidRPr="009A03D7">
        <w:rPr>
          <w:rFonts w:ascii="Arial" w:hAnsi="Arial" w:cs="Arial"/>
          <w:sz w:val="20"/>
        </w:rPr>
        <w:t xml:space="preserve">e Servicio </w:t>
      </w:r>
      <w:r w:rsidR="00535022">
        <w:rPr>
          <w:rFonts w:ascii="Arial" w:hAnsi="Arial" w:cs="Arial"/>
          <w:sz w:val="20"/>
        </w:rPr>
        <w:t>e</w:t>
      </w:r>
      <w:r w:rsidR="00535022" w:rsidRPr="009A03D7">
        <w:rPr>
          <w:rFonts w:ascii="Arial" w:hAnsi="Arial" w:cs="Arial"/>
          <w:sz w:val="20"/>
        </w:rPr>
        <w:t xml:space="preserve">n Estomatología </w:t>
      </w:r>
      <w:r w:rsidR="00535022">
        <w:rPr>
          <w:rFonts w:ascii="Arial" w:hAnsi="Arial" w:cs="Arial"/>
          <w:sz w:val="20"/>
        </w:rPr>
        <w:t>e</w:t>
      </w:r>
      <w:r w:rsidR="00535022" w:rsidRPr="009A03D7">
        <w:rPr>
          <w:rFonts w:ascii="Arial" w:hAnsi="Arial" w:cs="Arial"/>
          <w:sz w:val="20"/>
        </w:rPr>
        <w:t xml:space="preserve">n </w:t>
      </w:r>
      <w:r w:rsidR="00535022">
        <w:rPr>
          <w:rFonts w:ascii="Arial" w:hAnsi="Arial" w:cs="Arial"/>
          <w:sz w:val="20"/>
        </w:rPr>
        <w:t>l</w:t>
      </w:r>
      <w:r w:rsidR="00535022" w:rsidRPr="009A03D7">
        <w:rPr>
          <w:rFonts w:ascii="Arial" w:hAnsi="Arial" w:cs="Arial"/>
          <w:sz w:val="20"/>
        </w:rPr>
        <w:t>a</w:t>
      </w:r>
      <w:r w:rsidR="00535022" w:rsidRPr="00535022">
        <w:rPr>
          <w:rFonts w:ascii="Arial" w:hAnsi="Arial" w:cs="Arial"/>
          <w:sz w:val="20"/>
        </w:rPr>
        <w:t xml:space="preserve"> </w:t>
      </w:r>
      <w:r w:rsidR="00535022" w:rsidRPr="009A03D7">
        <w:rPr>
          <w:rFonts w:ascii="Arial" w:hAnsi="Arial" w:cs="Arial"/>
          <w:sz w:val="20"/>
        </w:rPr>
        <w:t>Práctica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>40</w:t>
      </w:r>
      <w:r w:rsidRPr="009A03D7">
        <w:rPr>
          <w:rFonts w:ascii="Arial" w:hAnsi="Arial" w:cs="Arial"/>
          <w:sz w:val="20"/>
        </w:rPr>
        <w:tab/>
        <w:t>XI ó XII</w:t>
      </w:r>
      <w:r w:rsidRPr="009A03D7">
        <w:rPr>
          <w:rFonts w:ascii="Arial" w:hAnsi="Arial" w:cs="Arial"/>
          <w:sz w:val="20"/>
        </w:rPr>
        <w:tab/>
        <w:t>3301</w:t>
      </w:r>
      <w:r w:rsidR="00CC0C86">
        <w:rPr>
          <w:rFonts w:ascii="Arial" w:hAnsi="Arial" w:cs="Arial"/>
          <w:sz w:val="20"/>
        </w:rPr>
        <w:t>0</w:t>
      </w:r>
      <w:r w:rsidRPr="009A03D7">
        <w:rPr>
          <w:rFonts w:ascii="Arial" w:hAnsi="Arial" w:cs="Arial"/>
          <w:sz w:val="20"/>
        </w:rPr>
        <w:t>52 y 3301</w:t>
      </w:r>
      <w:r w:rsidR="00CC0C86">
        <w:rPr>
          <w:rFonts w:ascii="Arial" w:hAnsi="Arial" w:cs="Arial"/>
          <w:sz w:val="20"/>
        </w:rPr>
        <w:t>0</w:t>
      </w:r>
      <w:r w:rsidR="00836AAB">
        <w:rPr>
          <w:rFonts w:ascii="Arial" w:hAnsi="Arial" w:cs="Arial"/>
          <w:sz w:val="20"/>
        </w:rPr>
        <w:t>60</w:t>
      </w:r>
      <w:r w:rsidR="00836AAB">
        <w:rPr>
          <w:rFonts w:ascii="Arial" w:hAnsi="Arial" w:cs="Arial"/>
          <w:sz w:val="20"/>
        </w:rPr>
        <w:br/>
      </w:r>
      <w:r w:rsidR="00836AAB">
        <w:rPr>
          <w:rFonts w:ascii="Arial" w:hAnsi="Arial" w:cs="Arial"/>
          <w:sz w:val="20"/>
        </w:rPr>
        <w:tab/>
      </w:r>
      <w:r w:rsidR="00535022">
        <w:rPr>
          <w:rFonts w:ascii="Arial" w:hAnsi="Arial" w:cs="Arial"/>
          <w:sz w:val="20"/>
        </w:rPr>
        <w:t>Estatal y Paraestatal</w:t>
      </w:r>
      <w:r w:rsidR="00836AAB">
        <w:rPr>
          <w:rFonts w:ascii="Arial" w:hAnsi="Arial" w:cs="Arial"/>
          <w:sz w:val="20"/>
        </w:rPr>
        <w:br/>
      </w:r>
    </w:p>
    <w:p w:rsidR="007D5FA3" w:rsidRPr="00CC0C86" w:rsidRDefault="007D5FA3" w:rsidP="00CC0C86">
      <w:pPr>
        <w:pStyle w:val="p26"/>
        <w:tabs>
          <w:tab w:val="clear" w:pos="720"/>
          <w:tab w:val="clear" w:pos="5850"/>
          <w:tab w:val="clear" w:pos="7920"/>
          <w:tab w:val="clear" w:pos="9450"/>
          <w:tab w:val="clear" w:pos="10800"/>
          <w:tab w:val="left" w:pos="851"/>
          <w:tab w:val="left" w:pos="6379"/>
          <w:tab w:val="left" w:pos="7768"/>
          <w:tab w:val="left" w:pos="9072"/>
          <w:tab w:val="left" w:pos="10348"/>
        </w:tabs>
        <w:rPr>
          <w:rFonts w:ascii="Arial" w:hAnsi="Arial" w:cs="Arial"/>
          <w:b/>
          <w:bCs/>
          <w:sz w:val="20"/>
          <w:lang w:val="es-MX"/>
        </w:rPr>
      </w:pPr>
      <w:r w:rsidRPr="009A03D7">
        <w:rPr>
          <w:rFonts w:ascii="Arial" w:hAnsi="Arial" w:cs="Arial"/>
          <w:sz w:val="20"/>
        </w:rPr>
        <w:tab/>
        <w:t>1. Integración de los elementos formativos e</w:t>
      </w:r>
      <w:r w:rsidR="00814078" w:rsidRPr="00814078">
        <w:rPr>
          <w:rFonts w:ascii="Arial" w:hAnsi="Arial" w:cs="Arial"/>
          <w:sz w:val="20"/>
        </w:rPr>
        <w:t xml:space="preserve"> </w:t>
      </w:r>
      <w:r w:rsidR="00814078" w:rsidRPr="009A03D7">
        <w:rPr>
          <w:rFonts w:ascii="Arial" w:hAnsi="Arial" w:cs="Arial"/>
          <w:sz w:val="20"/>
        </w:rPr>
        <w:t>informativos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desarrollados a través del análisis</w:t>
      </w:r>
      <w:r w:rsidR="00814078" w:rsidRPr="00814078">
        <w:rPr>
          <w:rFonts w:ascii="Arial" w:hAnsi="Arial" w:cs="Arial"/>
          <w:sz w:val="20"/>
        </w:rPr>
        <w:t xml:space="preserve"> </w:t>
      </w:r>
      <w:r w:rsidR="00814078" w:rsidRPr="009A03D7">
        <w:rPr>
          <w:rFonts w:ascii="Arial" w:hAnsi="Arial" w:cs="Arial"/>
          <w:sz w:val="20"/>
        </w:rPr>
        <w:t>de problemas concretos.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>2. Planeación, administración y operación de modelos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 prestación de servicios estomatológicos en la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práctica estatal y paraestatal, comprendidos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dentro del programa multi e interdisciplinario de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lastRenderedPageBreak/>
        <w:tab/>
        <w:t xml:space="preserve">   </w:t>
      </w:r>
      <w:r w:rsidR="0074030E">
        <w:rPr>
          <w:rFonts w:ascii="Arial" w:hAnsi="Arial" w:cs="Arial"/>
          <w:sz w:val="20"/>
        </w:rPr>
        <w:t xml:space="preserve"> </w:t>
      </w:r>
      <w:r w:rsidRPr="009A03D7">
        <w:rPr>
          <w:rFonts w:ascii="Arial" w:hAnsi="Arial" w:cs="Arial"/>
          <w:sz w:val="20"/>
        </w:rPr>
        <w:t>salud, así como el replanteamiento de los mismos.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</w:r>
      <w:r w:rsidRPr="009A03D7">
        <w:rPr>
          <w:rFonts w:ascii="Arial" w:hAnsi="Arial" w:cs="Arial"/>
          <w:sz w:val="20"/>
        </w:rPr>
        <w:tab/>
        <w:t xml:space="preserve">                  </w:t>
      </w:r>
      <w:r w:rsidR="00CC0C86">
        <w:rPr>
          <w:rFonts w:ascii="Arial" w:hAnsi="Arial" w:cs="Arial"/>
          <w:sz w:val="20"/>
        </w:rPr>
        <w:t xml:space="preserve">  </w:t>
      </w:r>
      <w:r w:rsidRPr="009A03D7">
        <w:rPr>
          <w:rFonts w:ascii="Arial" w:hAnsi="Arial" w:cs="Arial"/>
          <w:sz w:val="20"/>
        </w:rPr>
        <w:t xml:space="preserve">   ______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tab/>
      </w:r>
      <w:r w:rsidRPr="00CC0C86">
        <w:rPr>
          <w:rFonts w:ascii="Arial" w:hAnsi="Arial" w:cs="Arial"/>
          <w:b/>
          <w:bCs/>
          <w:sz w:val="20"/>
          <w:lang w:val="es-MX"/>
        </w:rPr>
        <w:t xml:space="preserve">TOTAL DE </w:t>
      </w:r>
      <w:r w:rsidR="00CC0C86" w:rsidRPr="00CC0C86">
        <w:rPr>
          <w:rFonts w:ascii="Arial" w:hAnsi="Arial" w:cs="Arial"/>
          <w:b/>
          <w:bCs/>
          <w:sz w:val="20"/>
          <w:lang w:val="es-MX"/>
        </w:rPr>
        <w:t>CRÉDITOS</w:t>
      </w:r>
      <w:r w:rsidRPr="00CC0C86">
        <w:rPr>
          <w:rFonts w:ascii="Arial" w:hAnsi="Arial" w:cs="Arial"/>
          <w:b/>
          <w:bCs/>
          <w:sz w:val="20"/>
          <w:lang w:val="es-MX"/>
        </w:rPr>
        <w:t xml:space="preserve"> EN ESTE NIVEL   </w:t>
      </w:r>
      <w:r w:rsidR="00CC0C86">
        <w:rPr>
          <w:rFonts w:ascii="Arial" w:hAnsi="Arial" w:cs="Arial"/>
          <w:b/>
          <w:bCs/>
          <w:sz w:val="20"/>
          <w:lang w:val="es-MX"/>
        </w:rPr>
        <w:tab/>
      </w:r>
      <w:r w:rsidR="00CC0C86">
        <w:rPr>
          <w:rFonts w:ascii="Arial" w:hAnsi="Arial" w:cs="Arial"/>
          <w:b/>
          <w:bCs/>
          <w:sz w:val="20"/>
          <w:lang w:val="es-MX"/>
        </w:rPr>
        <w:tab/>
      </w:r>
      <w:r w:rsidRPr="00CC0C86">
        <w:rPr>
          <w:rFonts w:ascii="Arial" w:hAnsi="Arial" w:cs="Arial"/>
          <w:b/>
          <w:bCs/>
          <w:sz w:val="20"/>
          <w:lang w:val="es-MX"/>
        </w:rPr>
        <w:t>359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rPr>
          <w:rFonts w:ascii="Arial" w:hAnsi="Arial" w:cs="Arial"/>
        </w:rPr>
      </w:pPr>
    </w:p>
    <w:p w:rsidR="007D5FA3" w:rsidRPr="00CC0C86" w:rsidRDefault="007D5FA3" w:rsidP="001A315B">
      <w:pPr>
        <w:pStyle w:val="p1"/>
        <w:rPr>
          <w:rFonts w:ascii="Arial" w:hAnsi="Arial" w:cs="Arial"/>
          <w:b/>
          <w:sz w:val="20"/>
        </w:rPr>
      </w:pPr>
      <w:r w:rsidRPr="00CC0C86">
        <w:rPr>
          <w:rFonts w:ascii="Arial" w:hAnsi="Arial" w:cs="Arial"/>
          <w:b/>
          <w:sz w:val="20"/>
        </w:rPr>
        <w:t>III.</w:t>
      </w:r>
      <w:r w:rsidRPr="00CC0C86">
        <w:rPr>
          <w:rFonts w:ascii="Arial" w:hAnsi="Arial" w:cs="Arial"/>
          <w:b/>
          <w:sz w:val="20"/>
        </w:rPr>
        <w:tab/>
      </w:r>
      <w:r w:rsidR="00CC0C86" w:rsidRPr="00CC0C86">
        <w:rPr>
          <w:rFonts w:ascii="Arial" w:hAnsi="Arial" w:cs="Arial"/>
          <w:b/>
          <w:sz w:val="20"/>
        </w:rPr>
        <w:t>DISTRIBUCIÓN</w:t>
      </w:r>
      <w:r w:rsidRPr="00CC0C86">
        <w:rPr>
          <w:rFonts w:ascii="Arial" w:hAnsi="Arial" w:cs="Arial"/>
          <w:b/>
          <w:sz w:val="20"/>
        </w:rPr>
        <w:t xml:space="preserve"> DE </w:t>
      </w:r>
      <w:r w:rsidR="00CC0C86" w:rsidRPr="00CC0C86">
        <w:rPr>
          <w:rFonts w:ascii="Arial" w:hAnsi="Arial" w:cs="Arial"/>
          <w:b/>
          <w:sz w:val="20"/>
        </w:rPr>
        <w:t>CRÉDITOS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3B52C9" w:rsidP="001A315B">
      <w:pPr>
        <w:tabs>
          <w:tab w:val="left" w:pos="6237"/>
        </w:tabs>
        <w:ind w:left="4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PRIMER NIVEL: </w:t>
      </w:r>
      <w:r w:rsidR="007D5FA3" w:rsidRPr="009A03D7">
        <w:rPr>
          <w:rFonts w:ascii="Arial" w:hAnsi="Arial" w:cs="Arial"/>
        </w:rPr>
        <w:t xml:space="preserve">TRONCO GENERAL  </w:t>
      </w:r>
      <w:r w:rsidR="00CC0C86">
        <w:rPr>
          <w:rFonts w:ascii="Arial" w:hAnsi="Arial" w:cs="Arial"/>
        </w:rPr>
        <w:tab/>
      </w:r>
      <w:r w:rsidR="007D5FA3" w:rsidRPr="009A03D7">
        <w:rPr>
          <w:rFonts w:ascii="Arial" w:hAnsi="Arial" w:cs="Arial"/>
        </w:rPr>
        <w:t>112</w:t>
      </w:r>
    </w:p>
    <w:p w:rsidR="007D5FA3" w:rsidRPr="009A03D7" w:rsidRDefault="007D5FA3" w:rsidP="001A315B">
      <w:pPr>
        <w:tabs>
          <w:tab w:val="left" w:pos="6237"/>
        </w:tabs>
        <w:ind w:left="1440" w:hanging="144"/>
        <w:jc w:val="both"/>
        <w:rPr>
          <w:rFonts w:ascii="Arial" w:hAnsi="Arial" w:cs="Arial"/>
        </w:rPr>
      </w:pPr>
    </w:p>
    <w:p w:rsidR="00CC0C86" w:rsidRPr="001A315B" w:rsidRDefault="007D5FA3" w:rsidP="001A315B">
      <w:pPr>
        <w:tabs>
          <w:tab w:val="left" w:pos="6237"/>
        </w:tabs>
        <w:ind w:left="448"/>
        <w:jc w:val="both"/>
        <w:rPr>
          <w:rFonts w:ascii="Arial" w:hAnsi="Arial" w:cs="Arial"/>
        </w:rPr>
      </w:pPr>
      <w:r w:rsidRPr="001A315B">
        <w:rPr>
          <w:rFonts w:ascii="Arial" w:hAnsi="Arial" w:cs="Arial"/>
        </w:rPr>
        <w:t>SEGUNDO NIVEL</w:t>
      </w:r>
      <w:r w:rsidR="003B52C9" w:rsidRPr="001A315B">
        <w:rPr>
          <w:rFonts w:ascii="Arial" w:hAnsi="Arial" w:cs="Arial"/>
        </w:rPr>
        <w:t xml:space="preserve">: </w:t>
      </w:r>
      <w:r w:rsidRPr="001A315B">
        <w:rPr>
          <w:rFonts w:ascii="Arial" w:hAnsi="Arial" w:cs="Arial"/>
        </w:rPr>
        <w:t xml:space="preserve">TRONCO </w:t>
      </w:r>
      <w:r w:rsidR="00CC0C86" w:rsidRPr="001A315B">
        <w:rPr>
          <w:rFonts w:ascii="Arial" w:hAnsi="Arial" w:cs="Arial"/>
        </w:rPr>
        <w:t>BÁSICO</w:t>
      </w:r>
      <w:r w:rsidRPr="001A315B">
        <w:rPr>
          <w:rFonts w:ascii="Arial" w:hAnsi="Arial" w:cs="Arial"/>
        </w:rPr>
        <w:t xml:space="preserve"> PROFESIONAL</w:t>
      </w:r>
      <w:r w:rsidR="00CC0C86" w:rsidRPr="001A315B">
        <w:rPr>
          <w:rFonts w:ascii="Arial" w:hAnsi="Arial" w:cs="Arial"/>
        </w:rPr>
        <w:tab/>
      </w:r>
      <w:r w:rsidRPr="001A315B">
        <w:rPr>
          <w:rFonts w:ascii="Arial" w:hAnsi="Arial" w:cs="Arial"/>
        </w:rPr>
        <w:t>359</w:t>
      </w:r>
    </w:p>
    <w:p w:rsidR="007D5FA3" w:rsidRPr="009A03D7" w:rsidRDefault="00CC0C86" w:rsidP="001A315B">
      <w:pPr>
        <w:pStyle w:val="Ttulo3"/>
        <w:tabs>
          <w:tab w:val="left" w:pos="6096"/>
        </w:tabs>
        <w:spacing w:before="0" w:after="0"/>
        <w:ind w:left="1267"/>
        <w:rPr>
          <w:rFonts w:cs="Arial"/>
          <w:sz w:val="20"/>
        </w:rPr>
      </w:pPr>
      <w:r>
        <w:rPr>
          <w:rFonts w:cs="Arial"/>
          <w:sz w:val="20"/>
        </w:rPr>
        <w:tab/>
      </w:r>
      <w:r w:rsidR="007D5FA3" w:rsidRPr="009A03D7">
        <w:rPr>
          <w:rFonts w:cs="Arial"/>
          <w:sz w:val="20"/>
        </w:rPr>
        <w:t>____</w:t>
      </w:r>
      <w:r w:rsidR="00D95FE5">
        <w:rPr>
          <w:rFonts w:cs="Arial"/>
          <w:sz w:val="20"/>
        </w:rPr>
        <w:t>_</w:t>
      </w:r>
      <w:r w:rsidR="007D5FA3" w:rsidRPr="009A03D7">
        <w:rPr>
          <w:rFonts w:cs="Arial"/>
          <w:sz w:val="20"/>
        </w:rPr>
        <w:t>_</w:t>
      </w:r>
    </w:p>
    <w:p w:rsidR="007D5FA3" w:rsidRPr="00CC0C86" w:rsidRDefault="007D5FA3" w:rsidP="001A315B">
      <w:pPr>
        <w:pStyle w:val="Ttulo3"/>
        <w:keepNext w:val="0"/>
        <w:tabs>
          <w:tab w:val="left" w:pos="448"/>
          <w:tab w:val="left" w:pos="6237"/>
        </w:tabs>
        <w:spacing w:before="0" w:after="0"/>
        <w:rPr>
          <w:rFonts w:cs="Arial"/>
          <w:sz w:val="20"/>
        </w:rPr>
      </w:pPr>
      <w:r w:rsidRPr="009A03D7">
        <w:rPr>
          <w:rFonts w:cs="Arial"/>
          <w:sz w:val="20"/>
        </w:rPr>
        <w:tab/>
      </w:r>
      <w:r w:rsidR="00CC0C86" w:rsidRPr="00CC0C86">
        <w:rPr>
          <w:rFonts w:cs="Arial"/>
          <w:b/>
          <w:bCs/>
          <w:sz w:val="20"/>
          <w:lang w:val="es-MX"/>
        </w:rPr>
        <w:t>TOTAL DE CRÉDITOS DEL PLAN DE ESTUDIOS</w:t>
      </w:r>
      <w:r w:rsidR="00CC0C86">
        <w:rPr>
          <w:rFonts w:cs="Arial"/>
          <w:sz w:val="20"/>
        </w:rPr>
        <w:tab/>
      </w:r>
      <w:r w:rsidRPr="00CC0C86">
        <w:rPr>
          <w:rFonts w:cs="Arial"/>
          <w:b/>
          <w:sz w:val="20"/>
        </w:rPr>
        <w:t>471</w:t>
      </w:r>
    </w:p>
    <w:p w:rsidR="00BE21DE" w:rsidRDefault="00BE21DE">
      <w:pPr>
        <w:pStyle w:val="p1"/>
        <w:rPr>
          <w:rFonts w:ascii="Arial" w:hAnsi="Arial" w:cs="Arial"/>
          <w:b/>
          <w:sz w:val="20"/>
        </w:rPr>
      </w:pPr>
    </w:p>
    <w:p w:rsidR="00BE21DE" w:rsidRDefault="00BE21DE">
      <w:pPr>
        <w:pStyle w:val="p1"/>
        <w:rPr>
          <w:rFonts w:ascii="Arial" w:hAnsi="Arial" w:cs="Arial"/>
          <w:b/>
          <w:sz w:val="20"/>
        </w:rPr>
      </w:pPr>
    </w:p>
    <w:p w:rsidR="007D5FA3" w:rsidRPr="00CC0C86" w:rsidRDefault="007D5FA3">
      <w:pPr>
        <w:pStyle w:val="p1"/>
        <w:rPr>
          <w:rFonts w:ascii="Arial" w:hAnsi="Arial" w:cs="Arial"/>
          <w:b/>
          <w:sz w:val="20"/>
        </w:rPr>
      </w:pPr>
      <w:r w:rsidRPr="00CC0C86">
        <w:rPr>
          <w:rFonts w:ascii="Arial" w:hAnsi="Arial" w:cs="Arial"/>
          <w:b/>
          <w:sz w:val="20"/>
        </w:rPr>
        <w:t>IV.</w:t>
      </w:r>
      <w:r w:rsidRPr="00CC0C86">
        <w:rPr>
          <w:rFonts w:ascii="Arial" w:hAnsi="Arial" w:cs="Arial"/>
          <w:b/>
          <w:sz w:val="20"/>
        </w:rPr>
        <w:tab/>
        <w:t>N</w:t>
      </w:r>
      <w:r w:rsidR="009B2436">
        <w:rPr>
          <w:rFonts w:ascii="Arial" w:hAnsi="Arial" w:cs="Arial"/>
          <w:b/>
          <w:sz w:val="20"/>
        </w:rPr>
        <w:t>Ú</w:t>
      </w:r>
      <w:r w:rsidRPr="00CC0C86">
        <w:rPr>
          <w:rFonts w:ascii="Arial" w:hAnsi="Arial" w:cs="Arial"/>
          <w:b/>
          <w:sz w:val="20"/>
        </w:rPr>
        <w:t xml:space="preserve">MERO DE </w:t>
      </w:r>
      <w:r w:rsidR="00CC0C86" w:rsidRPr="00CC0C86">
        <w:rPr>
          <w:rFonts w:ascii="Arial" w:hAnsi="Arial" w:cs="Arial"/>
          <w:b/>
          <w:sz w:val="20"/>
        </w:rPr>
        <w:t>CRÉDITOS</w:t>
      </w:r>
      <w:r w:rsidRPr="00CC0C86">
        <w:rPr>
          <w:rFonts w:ascii="Arial" w:hAnsi="Arial" w:cs="Arial"/>
          <w:b/>
          <w:sz w:val="20"/>
        </w:rPr>
        <w:t xml:space="preserve"> QUE </w:t>
      </w:r>
      <w:r w:rsidR="00CC0C86" w:rsidRPr="00CC0C86">
        <w:rPr>
          <w:rFonts w:ascii="Arial" w:hAnsi="Arial" w:cs="Arial"/>
          <w:b/>
          <w:sz w:val="20"/>
        </w:rPr>
        <w:t>PODRÁN</w:t>
      </w:r>
      <w:r w:rsidRPr="00CC0C86">
        <w:rPr>
          <w:rFonts w:ascii="Arial" w:hAnsi="Arial" w:cs="Arial"/>
          <w:b/>
          <w:sz w:val="20"/>
        </w:rPr>
        <w:t xml:space="preserve"> CURSAR POR TRIMESTRE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ind w:left="450"/>
        <w:rPr>
          <w:rFonts w:ascii="Arial" w:hAnsi="Arial" w:cs="Arial"/>
        </w:rPr>
      </w:pPr>
      <w:r w:rsidRPr="009A03D7">
        <w:rPr>
          <w:rFonts w:ascii="Arial" w:hAnsi="Arial" w:cs="Arial"/>
        </w:rPr>
        <w:t>El número mínimo, normal y máximo de créditos que podrán cursarse por trimestre es de:</w:t>
      </w:r>
    </w:p>
    <w:p w:rsidR="007D5FA3" w:rsidRPr="009A03D7" w:rsidRDefault="007D5FA3">
      <w:pPr>
        <w:ind w:left="450"/>
        <w:jc w:val="both"/>
        <w:rPr>
          <w:rFonts w:ascii="Arial" w:hAnsi="Arial" w:cs="Arial"/>
        </w:rPr>
      </w:pPr>
      <w:r w:rsidRPr="009A03D7">
        <w:rPr>
          <w:rFonts w:ascii="Arial" w:hAnsi="Arial" w:cs="Arial"/>
        </w:rPr>
        <w:t xml:space="preserve">28 para el </w:t>
      </w:r>
      <w:r w:rsidR="002C5D65">
        <w:rPr>
          <w:rFonts w:ascii="Arial" w:hAnsi="Arial" w:cs="Arial"/>
        </w:rPr>
        <w:t>trimestre</w:t>
      </w:r>
      <w:r w:rsidR="002C5D65" w:rsidRPr="009A03D7">
        <w:rPr>
          <w:rFonts w:ascii="Arial" w:hAnsi="Arial" w:cs="Arial"/>
        </w:rPr>
        <w:t xml:space="preserve"> </w:t>
      </w:r>
      <w:r w:rsidRPr="009A03D7">
        <w:rPr>
          <w:rFonts w:ascii="Arial" w:hAnsi="Arial" w:cs="Arial"/>
        </w:rPr>
        <w:t>I; 42 para el II y III; 40 ó 42 para el IV ó V; 35 u 40 ó 42 para el VI, VII u VIII; 40 del IX al XII; respectivamente.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rPr>
          <w:rFonts w:ascii="Arial" w:hAnsi="Arial" w:cs="Arial"/>
        </w:rPr>
      </w:pPr>
    </w:p>
    <w:p w:rsidR="007D5FA3" w:rsidRPr="00BE5178" w:rsidRDefault="007D5FA3">
      <w:pPr>
        <w:pStyle w:val="p1"/>
        <w:rPr>
          <w:rFonts w:ascii="Arial" w:hAnsi="Arial" w:cs="Arial"/>
          <w:b/>
          <w:sz w:val="20"/>
        </w:rPr>
      </w:pPr>
      <w:r w:rsidRPr="00BE5178">
        <w:rPr>
          <w:rFonts w:ascii="Arial" w:hAnsi="Arial" w:cs="Arial"/>
          <w:b/>
          <w:sz w:val="20"/>
        </w:rPr>
        <w:t>V.</w:t>
      </w:r>
      <w:r w:rsidRPr="00BE5178">
        <w:rPr>
          <w:rFonts w:ascii="Arial" w:hAnsi="Arial" w:cs="Arial"/>
          <w:b/>
          <w:sz w:val="20"/>
        </w:rPr>
        <w:tab/>
        <w:t>REQUISITOS PARA OBTENER EL T</w:t>
      </w:r>
      <w:r w:rsidR="002C5D65">
        <w:rPr>
          <w:rFonts w:ascii="Arial" w:hAnsi="Arial" w:cs="Arial"/>
          <w:b/>
          <w:sz w:val="20"/>
        </w:rPr>
        <w:t>Í</w:t>
      </w:r>
      <w:r w:rsidRPr="00BE5178">
        <w:rPr>
          <w:rFonts w:ascii="Arial" w:hAnsi="Arial" w:cs="Arial"/>
          <w:b/>
          <w:sz w:val="20"/>
        </w:rPr>
        <w:t xml:space="preserve">TULO PROFESIONAL DE LA LICENCIATURA EN </w:t>
      </w:r>
      <w:r w:rsidR="00BE5178" w:rsidRPr="00BE5178">
        <w:rPr>
          <w:rFonts w:ascii="Arial" w:hAnsi="Arial" w:cs="Arial"/>
          <w:b/>
          <w:sz w:val="20"/>
        </w:rPr>
        <w:t>ESTOMATOLOGÍA</w:t>
      </w:r>
    </w:p>
    <w:p w:rsidR="007D5FA3" w:rsidRPr="00836AAB" w:rsidRDefault="007D5FA3">
      <w:pPr>
        <w:rPr>
          <w:rFonts w:ascii="Arial" w:hAnsi="Arial" w:cs="Arial"/>
        </w:rPr>
      </w:pPr>
    </w:p>
    <w:p w:rsidR="007D5FA3" w:rsidRPr="00890A83" w:rsidRDefault="007D5FA3" w:rsidP="005E49E4">
      <w:pPr>
        <w:pStyle w:val="p3"/>
        <w:rPr>
          <w:b w:val="0"/>
        </w:rPr>
      </w:pPr>
      <w:r w:rsidRPr="00890A83">
        <w:rPr>
          <w:b w:val="0"/>
        </w:rPr>
        <w:t>1.</w:t>
      </w:r>
      <w:r w:rsidRPr="00890A83">
        <w:rPr>
          <w:b w:val="0"/>
        </w:rPr>
        <w:tab/>
        <w:t>Haber cubierto un total de 471 créditos.</w:t>
      </w:r>
    </w:p>
    <w:p w:rsidR="007D5FA3" w:rsidRPr="00890A83" w:rsidRDefault="007D5FA3" w:rsidP="00D715E1">
      <w:pPr>
        <w:tabs>
          <w:tab w:val="left" w:pos="900"/>
        </w:tabs>
        <w:rPr>
          <w:rFonts w:ascii="Arial" w:hAnsi="Arial" w:cs="Arial"/>
        </w:rPr>
      </w:pPr>
    </w:p>
    <w:p w:rsidR="007D5FA3" w:rsidRPr="0014160D" w:rsidRDefault="007D5FA3" w:rsidP="005E49E4">
      <w:pPr>
        <w:pStyle w:val="p3"/>
      </w:pPr>
      <w:r w:rsidRPr="00890A83">
        <w:rPr>
          <w:b w:val="0"/>
        </w:rPr>
        <w:t>2.</w:t>
      </w:r>
      <w:r w:rsidRPr="00890A83">
        <w:rPr>
          <w:b w:val="0"/>
        </w:rPr>
        <w:tab/>
        <w:t>Adquirir, además de las anotadas en cada etapa, las siguientes habilidades clínicas:</w:t>
      </w:r>
    </w:p>
    <w:p w:rsidR="007D5FA3" w:rsidRDefault="007D5FA3">
      <w:pPr>
        <w:rPr>
          <w:rFonts w:ascii="Arial" w:hAnsi="Arial" w:cs="Arial"/>
        </w:rPr>
      </w:pPr>
    </w:p>
    <w:p w:rsidR="00BE21DE" w:rsidRPr="009A03D7" w:rsidRDefault="00BE21DE">
      <w:pPr>
        <w:rPr>
          <w:rFonts w:ascii="Arial" w:hAnsi="Arial" w:cs="Arial"/>
        </w:rPr>
      </w:pPr>
    </w:p>
    <w:p w:rsidR="007D5FA3" w:rsidRPr="009A03D7" w:rsidRDefault="007D5FA3">
      <w:pPr>
        <w:pStyle w:val="p2"/>
        <w:ind w:left="864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PRIMERA ETAPA:</w:t>
      </w:r>
      <w:r w:rsidRPr="009A03D7">
        <w:rPr>
          <w:rFonts w:ascii="Arial" w:hAnsi="Arial" w:cs="Arial"/>
          <w:sz w:val="20"/>
        </w:rPr>
        <w:br/>
        <w:t>Técnica de cepillado</w:t>
      </w:r>
      <w:r w:rsidRPr="009A03D7">
        <w:rPr>
          <w:rFonts w:ascii="Arial" w:hAnsi="Arial" w:cs="Arial"/>
          <w:sz w:val="20"/>
        </w:rPr>
        <w:br/>
        <w:t>Odontoxesis</w:t>
      </w:r>
      <w:r w:rsidRPr="009A03D7">
        <w:rPr>
          <w:rFonts w:ascii="Arial" w:hAnsi="Arial" w:cs="Arial"/>
          <w:sz w:val="20"/>
        </w:rPr>
        <w:br/>
        <w:t>Aplicación de flúor</w:t>
      </w:r>
      <w:r w:rsidRPr="009A03D7">
        <w:rPr>
          <w:rFonts w:ascii="Arial" w:hAnsi="Arial" w:cs="Arial"/>
          <w:sz w:val="20"/>
        </w:rPr>
        <w:br/>
        <w:t>Sellantes de fosetas y fisuras</w:t>
      </w:r>
      <w:r w:rsidRPr="009A03D7">
        <w:rPr>
          <w:rFonts w:ascii="Arial" w:hAnsi="Arial" w:cs="Arial"/>
          <w:sz w:val="20"/>
        </w:rPr>
        <w:br/>
        <w:t>Examen oral (historia clínica)</w:t>
      </w:r>
      <w:r w:rsidRPr="009A03D7">
        <w:rPr>
          <w:rFonts w:ascii="Arial" w:hAnsi="Arial" w:cs="Arial"/>
          <w:sz w:val="20"/>
        </w:rPr>
        <w:br/>
        <w:t>Técnica de aplicación de anestesia</w:t>
      </w:r>
      <w:r w:rsidRPr="009A03D7">
        <w:rPr>
          <w:rFonts w:ascii="Arial" w:hAnsi="Arial" w:cs="Arial"/>
          <w:sz w:val="20"/>
        </w:rPr>
        <w:br/>
        <w:t>Detección y control de placa</w:t>
      </w:r>
      <w:r w:rsidRPr="009A03D7">
        <w:rPr>
          <w:rFonts w:ascii="Arial" w:hAnsi="Arial" w:cs="Arial"/>
          <w:sz w:val="20"/>
        </w:rPr>
        <w:br/>
        <w:t>Preparación y obturación de cavidades simples</w:t>
      </w:r>
      <w:r w:rsidRPr="009A03D7">
        <w:rPr>
          <w:rFonts w:ascii="Arial" w:hAnsi="Arial" w:cs="Arial"/>
          <w:sz w:val="20"/>
        </w:rPr>
        <w:br/>
      </w:r>
      <w:r w:rsidRPr="009A03D7">
        <w:rPr>
          <w:rFonts w:ascii="Arial" w:hAnsi="Arial" w:cs="Arial"/>
          <w:sz w:val="20"/>
        </w:rPr>
        <w:lastRenderedPageBreak/>
        <w:t>Colocación de dique de hule</w:t>
      </w:r>
      <w:r w:rsidRPr="009A03D7">
        <w:rPr>
          <w:rFonts w:ascii="Arial" w:hAnsi="Arial" w:cs="Arial"/>
          <w:sz w:val="20"/>
        </w:rPr>
        <w:br/>
        <w:t>Técnica cuatro manos</w:t>
      </w:r>
    </w:p>
    <w:p w:rsidR="007D5FA3" w:rsidRPr="009A03D7" w:rsidRDefault="007D5FA3" w:rsidP="00D715E1">
      <w:pPr>
        <w:rPr>
          <w:rFonts w:ascii="Arial" w:hAnsi="Arial" w:cs="Arial"/>
        </w:rPr>
      </w:pPr>
    </w:p>
    <w:p w:rsidR="007D5FA3" w:rsidRPr="009A03D7" w:rsidRDefault="007D5FA3">
      <w:pPr>
        <w:pStyle w:val="p2"/>
        <w:ind w:left="900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SEGUNDA ETAPA:</w:t>
      </w:r>
      <w:r w:rsidRPr="009A03D7">
        <w:rPr>
          <w:rFonts w:ascii="Arial" w:hAnsi="Arial" w:cs="Arial"/>
          <w:sz w:val="20"/>
        </w:rPr>
        <w:br/>
        <w:t>Operatoria dental</w:t>
      </w:r>
      <w:r w:rsidRPr="009A03D7">
        <w:rPr>
          <w:rFonts w:ascii="Arial" w:hAnsi="Arial" w:cs="Arial"/>
          <w:sz w:val="20"/>
        </w:rPr>
        <w:br/>
        <w:t>Pulpotomía en dientes primarios</w:t>
      </w:r>
      <w:r w:rsidRPr="009A03D7">
        <w:rPr>
          <w:rFonts w:ascii="Arial" w:hAnsi="Arial" w:cs="Arial"/>
          <w:sz w:val="20"/>
        </w:rPr>
        <w:br/>
        <w:t>Pulpectomía en primera y segunda dentición</w:t>
      </w:r>
      <w:r w:rsidRPr="009A03D7">
        <w:rPr>
          <w:rFonts w:ascii="Arial" w:hAnsi="Arial" w:cs="Arial"/>
          <w:sz w:val="20"/>
        </w:rPr>
        <w:br/>
        <w:t>Ortodoncia Interceptiva (a)</w:t>
      </w:r>
      <w:r w:rsidRPr="009A03D7">
        <w:rPr>
          <w:rFonts w:ascii="Arial" w:hAnsi="Arial" w:cs="Arial"/>
          <w:sz w:val="20"/>
        </w:rPr>
        <w:br/>
        <w:t>Colocación de coronas de acero, cromo y policarbonato</w:t>
      </w:r>
      <w:r w:rsidRPr="009A03D7">
        <w:rPr>
          <w:rFonts w:ascii="Arial" w:hAnsi="Arial" w:cs="Arial"/>
          <w:sz w:val="20"/>
        </w:rPr>
        <w:br/>
        <w:t>Exodoncia en primera y segunda dentición</w:t>
      </w:r>
      <w:r w:rsidRPr="009A03D7">
        <w:rPr>
          <w:rFonts w:ascii="Arial" w:hAnsi="Arial" w:cs="Arial"/>
          <w:sz w:val="20"/>
        </w:rPr>
        <w:br/>
        <w:t>Radiología</w:t>
      </w:r>
      <w:r w:rsidRPr="009A03D7">
        <w:rPr>
          <w:rFonts w:ascii="Arial" w:hAnsi="Arial" w:cs="Arial"/>
          <w:sz w:val="20"/>
        </w:rPr>
        <w:br/>
        <w:t>Tratamiento urgencias</w:t>
      </w:r>
    </w:p>
    <w:p w:rsidR="007D5FA3" w:rsidRPr="009A03D7" w:rsidRDefault="007D5FA3" w:rsidP="00D715E1">
      <w:pPr>
        <w:rPr>
          <w:rFonts w:ascii="Arial" w:hAnsi="Arial" w:cs="Arial"/>
        </w:rPr>
      </w:pPr>
    </w:p>
    <w:p w:rsidR="007D5FA3" w:rsidRPr="009A03D7" w:rsidRDefault="007D5FA3">
      <w:pPr>
        <w:pStyle w:val="p2"/>
        <w:ind w:left="900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TERCERA ETAPA:</w:t>
      </w:r>
      <w:r w:rsidRPr="009A03D7">
        <w:rPr>
          <w:rFonts w:ascii="Arial" w:hAnsi="Arial" w:cs="Arial"/>
          <w:sz w:val="20"/>
        </w:rPr>
        <w:br/>
        <w:t>Endodoncia</w:t>
      </w:r>
      <w:r w:rsidRPr="009A03D7">
        <w:rPr>
          <w:rFonts w:ascii="Arial" w:hAnsi="Arial" w:cs="Arial"/>
          <w:sz w:val="20"/>
        </w:rPr>
        <w:br/>
        <w:t>Operatoria</w:t>
      </w:r>
      <w:r w:rsidRPr="009A03D7">
        <w:rPr>
          <w:rFonts w:ascii="Arial" w:hAnsi="Arial" w:cs="Arial"/>
          <w:sz w:val="20"/>
        </w:rPr>
        <w:br/>
        <w:t>Ortodoncia interceptiva (b)</w:t>
      </w:r>
      <w:r w:rsidRPr="009A03D7">
        <w:rPr>
          <w:rFonts w:ascii="Arial" w:hAnsi="Arial" w:cs="Arial"/>
          <w:sz w:val="20"/>
        </w:rPr>
        <w:br/>
        <w:t>Prótesis</w:t>
      </w:r>
      <w:r w:rsidRPr="009A03D7">
        <w:rPr>
          <w:rFonts w:ascii="Arial" w:hAnsi="Arial" w:cs="Arial"/>
          <w:sz w:val="20"/>
        </w:rPr>
        <w:br/>
        <w:t>Paradoncia</w:t>
      </w:r>
      <w:r w:rsidRPr="009A03D7">
        <w:rPr>
          <w:rFonts w:ascii="Arial" w:hAnsi="Arial" w:cs="Arial"/>
          <w:sz w:val="20"/>
        </w:rPr>
        <w:br/>
        <w:t>Cirugía</w:t>
      </w:r>
      <w:r w:rsidRPr="009A03D7">
        <w:rPr>
          <w:rFonts w:ascii="Arial" w:hAnsi="Arial" w:cs="Arial"/>
          <w:sz w:val="20"/>
        </w:rPr>
        <w:br/>
        <w:t>Prostodoncia</w:t>
      </w:r>
    </w:p>
    <w:p w:rsidR="007D5FA3" w:rsidRPr="009A03D7" w:rsidRDefault="007D5FA3" w:rsidP="00D715E1">
      <w:pPr>
        <w:rPr>
          <w:rFonts w:ascii="Arial" w:hAnsi="Arial" w:cs="Arial"/>
        </w:rPr>
      </w:pPr>
    </w:p>
    <w:p w:rsidR="007D5FA3" w:rsidRPr="009A03D7" w:rsidRDefault="007D5FA3">
      <w:pPr>
        <w:pStyle w:val="p2"/>
        <w:ind w:left="900"/>
        <w:rPr>
          <w:rFonts w:ascii="Arial" w:hAnsi="Arial" w:cs="Arial"/>
          <w:sz w:val="20"/>
        </w:rPr>
      </w:pPr>
      <w:r w:rsidRPr="009A03D7">
        <w:rPr>
          <w:rFonts w:ascii="Arial" w:hAnsi="Arial" w:cs="Arial"/>
          <w:sz w:val="20"/>
        </w:rPr>
        <w:t>CUARTA ETAPA:</w:t>
      </w:r>
      <w:r w:rsidRPr="009A03D7">
        <w:rPr>
          <w:rFonts w:ascii="Arial" w:hAnsi="Arial" w:cs="Arial"/>
          <w:sz w:val="20"/>
        </w:rPr>
        <w:br/>
        <w:t>Conocer todas las anteriores</w:t>
      </w:r>
    </w:p>
    <w:p w:rsidR="007D5FA3" w:rsidRPr="00890A83" w:rsidRDefault="007D5FA3">
      <w:pPr>
        <w:rPr>
          <w:rFonts w:ascii="Arial" w:hAnsi="Arial" w:cs="Arial"/>
        </w:rPr>
      </w:pPr>
    </w:p>
    <w:p w:rsidR="007D5FA3" w:rsidRPr="00890A83" w:rsidRDefault="007D5FA3" w:rsidP="005E49E4">
      <w:pPr>
        <w:pStyle w:val="p3"/>
        <w:rPr>
          <w:b w:val="0"/>
        </w:rPr>
      </w:pPr>
      <w:r w:rsidRPr="00890A83">
        <w:rPr>
          <w:b w:val="0"/>
        </w:rPr>
        <w:t>3.</w:t>
      </w:r>
      <w:r w:rsidRPr="00890A83">
        <w:rPr>
          <w:b w:val="0"/>
        </w:rPr>
        <w:tab/>
        <w:t xml:space="preserve">Cumplir con el </w:t>
      </w:r>
      <w:r w:rsidR="002C5D65">
        <w:rPr>
          <w:b w:val="0"/>
        </w:rPr>
        <w:t>S</w:t>
      </w:r>
      <w:r w:rsidRPr="00890A83">
        <w:rPr>
          <w:b w:val="0"/>
        </w:rPr>
        <w:t xml:space="preserve">ervicio </w:t>
      </w:r>
      <w:r w:rsidR="002C5D65">
        <w:rPr>
          <w:b w:val="0"/>
        </w:rPr>
        <w:t>S</w:t>
      </w:r>
      <w:r w:rsidRPr="00890A83">
        <w:rPr>
          <w:b w:val="0"/>
        </w:rPr>
        <w:t>ocial de acuerdo con el Reglamento de Servicio Social a Nivel Licenciatura de la UAM y demás lineamientos aprobados por los órganos colegiados correspondientes.</w:t>
      </w:r>
    </w:p>
    <w:p w:rsidR="007D5FA3" w:rsidRPr="009A03D7" w:rsidRDefault="007D5FA3" w:rsidP="00D715E1">
      <w:pPr>
        <w:pStyle w:val="p3"/>
        <w:ind w:left="0" w:firstLine="0"/>
      </w:pPr>
    </w:p>
    <w:p w:rsidR="007D5FA3" w:rsidRPr="009A03D7" w:rsidRDefault="007D5FA3">
      <w:pPr>
        <w:tabs>
          <w:tab w:val="left" w:pos="900"/>
        </w:tabs>
        <w:ind w:left="900" w:hanging="450"/>
        <w:jc w:val="both"/>
        <w:rPr>
          <w:rFonts w:ascii="Arial" w:hAnsi="Arial" w:cs="Arial"/>
        </w:rPr>
      </w:pPr>
      <w:r w:rsidRPr="009A03D7">
        <w:rPr>
          <w:rFonts w:ascii="Arial" w:hAnsi="Arial" w:cs="Arial"/>
        </w:rPr>
        <w:t>4.</w:t>
      </w:r>
      <w:r w:rsidRPr="009A03D7">
        <w:rPr>
          <w:rFonts w:ascii="Arial" w:hAnsi="Arial" w:cs="Arial"/>
        </w:rPr>
        <w:tab/>
        <w:t>Presentar constancia de lectura y comprensión técnica del idioma inglés, expedida por la instancia que determine el Consejo Académico de la Unidad</w:t>
      </w:r>
      <w:r w:rsidRPr="009A03D7">
        <w:rPr>
          <w:rFonts w:ascii="Arial" w:hAnsi="Arial" w:cs="Arial"/>
          <w:vertAlign w:val="superscript"/>
        </w:rPr>
        <w:footnoteReference w:id="1"/>
      </w:r>
      <w:r w:rsidRPr="009A03D7">
        <w:rPr>
          <w:rFonts w:ascii="Arial" w:hAnsi="Arial" w:cs="Arial"/>
        </w:rPr>
        <w:t>.</w:t>
      </w:r>
    </w:p>
    <w:p w:rsidR="007D5FA3" w:rsidRPr="009A03D7" w:rsidRDefault="007D5FA3">
      <w:pPr>
        <w:rPr>
          <w:rFonts w:ascii="Arial" w:hAnsi="Arial" w:cs="Arial"/>
        </w:rPr>
      </w:pPr>
    </w:p>
    <w:p w:rsidR="007D5FA3" w:rsidRPr="009A03D7" w:rsidRDefault="007D5FA3">
      <w:pPr>
        <w:rPr>
          <w:rFonts w:ascii="Arial" w:hAnsi="Arial" w:cs="Arial"/>
        </w:rPr>
      </w:pPr>
    </w:p>
    <w:p w:rsidR="007D5FA3" w:rsidRPr="00BE5178" w:rsidRDefault="007D5FA3">
      <w:pPr>
        <w:tabs>
          <w:tab w:val="left" w:pos="450"/>
        </w:tabs>
        <w:rPr>
          <w:rFonts w:ascii="Arial" w:hAnsi="Arial" w:cs="Arial"/>
          <w:b/>
        </w:rPr>
      </w:pPr>
      <w:r w:rsidRPr="00BE5178">
        <w:rPr>
          <w:rFonts w:ascii="Arial" w:hAnsi="Arial" w:cs="Arial"/>
          <w:b/>
        </w:rPr>
        <w:t>VI.</w:t>
      </w:r>
      <w:r w:rsidRPr="00BE5178">
        <w:rPr>
          <w:rFonts w:ascii="Arial" w:hAnsi="Arial" w:cs="Arial"/>
          <w:b/>
        </w:rPr>
        <w:tab/>
      </w:r>
      <w:r w:rsidR="00BE5178" w:rsidRPr="00BE5178">
        <w:rPr>
          <w:rFonts w:ascii="Arial" w:hAnsi="Arial" w:cs="Arial"/>
          <w:b/>
        </w:rPr>
        <w:t>DURACIÓN</w:t>
      </w:r>
      <w:r w:rsidRPr="00BE5178">
        <w:rPr>
          <w:rFonts w:ascii="Arial" w:hAnsi="Arial" w:cs="Arial"/>
          <w:b/>
        </w:rPr>
        <w:t xml:space="preserve"> PREVISTA PARA LA CARRERA</w:t>
      </w:r>
    </w:p>
    <w:p w:rsidR="007D5FA3" w:rsidRPr="009A03D7" w:rsidRDefault="007D5FA3">
      <w:pPr>
        <w:pStyle w:val="p1"/>
        <w:tabs>
          <w:tab w:val="clear" w:pos="450"/>
        </w:tabs>
        <w:rPr>
          <w:rFonts w:ascii="Arial" w:hAnsi="Arial" w:cs="Arial"/>
          <w:sz w:val="20"/>
        </w:rPr>
      </w:pPr>
    </w:p>
    <w:p w:rsidR="007D5FA3" w:rsidRPr="009A03D7" w:rsidRDefault="007D5FA3">
      <w:pPr>
        <w:ind w:left="450"/>
        <w:rPr>
          <w:rFonts w:ascii="Arial" w:hAnsi="Arial" w:cs="Arial"/>
        </w:rPr>
      </w:pPr>
      <w:r w:rsidRPr="009A03D7">
        <w:rPr>
          <w:rFonts w:ascii="Arial" w:hAnsi="Arial" w:cs="Arial"/>
        </w:rPr>
        <w:t>La duración prevista para la carrera es de 12 trimestres.</w:t>
      </w:r>
    </w:p>
    <w:sectPr w:rsidR="007D5FA3" w:rsidRPr="009A03D7" w:rsidSect="009A03D7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 w:code="1"/>
      <w:pgMar w:top="1292" w:right="1151" w:bottom="2268" w:left="1151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B5" w:rsidRDefault="002665B5">
      <w:r>
        <w:separator/>
      </w:r>
    </w:p>
  </w:endnote>
  <w:endnote w:type="continuationSeparator" w:id="0">
    <w:p w:rsidR="002665B5" w:rsidRDefault="002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A3" w:rsidRDefault="007D5FA3">
    <w:pPr>
      <w:pStyle w:val="Piedepgina"/>
      <w:jc w:val="center"/>
      <w:rPr>
        <w:rFonts w:ascii="Courier" w:hAnsi="Courier"/>
        <w:b/>
        <w:sz w:val="24"/>
        <w:lang w:val="es-MX"/>
      </w:rPr>
    </w:pPr>
    <w:r>
      <w:rPr>
        <w:rFonts w:ascii="Courier" w:hAnsi="Courier"/>
        <w:b/>
        <w:sz w:val="24"/>
        <w:lang w:val="es-MX"/>
      </w:rPr>
      <w:t xml:space="preserve">- </w:t>
    </w:r>
    <w:r>
      <w:rPr>
        <w:rStyle w:val="Nmerodepgina"/>
        <w:rFonts w:ascii="Courier" w:hAnsi="Courier"/>
        <w:b/>
        <w:sz w:val="24"/>
      </w:rPr>
      <w:fldChar w:fldCharType="begin"/>
    </w:r>
    <w:r>
      <w:rPr>
        <w:rStyle w:val="Nmerodepgina"/>
        <w:rFonts w:ascii="Courier" w:hAnsi="Courier"/>
        <w:b/>
        <w:sz w:val="24"/>
      </w:rPr>
      <w:instrText xml:space="preserve"> PAGE </w:instrText>
    </w:r>
    <w:r>
      <w:rPr>
        <w:rStyle w:val="Nmerodepgina"/>
        <w:rFonts w:ascii="Courier" w:hAnsi="Courier"/>
        <w:b/>
        <w:sz w:val="24"/>
      </w:rPr>
      <w:fldChar w:fldCharType="separate"/>
    </w:r>
    <w:r w:rsidR="009A03D7">
      <w:rPr>
        <w:rStyle w:val="Nmerodepgina"/>
        <w:rFonts w:ascii="Courier" w:hAnsi="Courier"/>
        <w:b/>
        <w:noProof/>
        <w:sz w:val="24"/>
      </w:rPr>
      <w:t>8</w:t>
    </w:r>
    <w:r>
      <w:rPr>
        <w:rStyle w:val="Nmerodepgina"/>
        <w:rFonts w:ascii="Courier" w:hAnsi="Courier"/>
        <w:b/>
        <w:sz w:val="24"/>
      </w:rPr>
      <w:fldChar w:fldCharType="end"/>
    </w:r>
    <w:r>
      <w:rPr>
        <w:rStyle w:val="Nmerodepgina"/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A3" w:rsidRPr="00BE5178" w:rsidRDefault="007D5FA3">
    <w:pPr>
      <w:pStyle w:val="Piedepgina"/>
      <w:jc w:val="center"/>
      <w:rPr>
        <w:rFonts w:ascii="Arial" w:hAnsi="Arial" w:cs="Arial"/>
        <w:b/>
      </w:rPr>
    </w:pPr>
    <w:r w:rsidRPr="00BE5178">
      <w:rPr>
        <w:rStyle w:val="Nmerodepgina"/>
        <w:rFonts w:ascii="Arial" w:hAnsi="Arial" w:cs="Arial"/>
        <w:b/>
      </w:rPr>
      <w:t xml:space="preserve">- </w:t>
    </w:r>
    <w:r w:rsidRPr="00BE5178">
      <w:rPr>
        <w:rStyle w:val="Nmerodepgina"/>
        <w:rFonts w:ascii="Arial" w:hAnsi="Arial" w:cs="Arial"/>
        <w:b/>
      </w:rPr>
      <w:fldChar w:fldCharType="begin"/>
    </w:r>
    <w:r w:rsidRPr="00BE5178">
      <w:rPr>
        <w:rStyle w:val="Nmerodepgina"/>
        <w:rFonts w:ascii="Arial" w:hAnsi="Arial" w:cs="Arial"/>
        <w:b/>
      </w:rPr>
      <w:instrText xml:space="preserve"> PAGE </w:instrText>
    </w:r>
    <w:r w:rsidRPr="00BE5178">
      <w:rPr>
        <w:rStyle w:val="Nmerodepgina"/>
        <w:rFonts w:ascii="Arial" w:hAnsi="Arial" w:cs="Arial"/>
        <w:b/>
      </w:rPr>
      <w:fldChar w:fldCharType="separate"/>
    </w:r>
    <w:r w:rsidR="0069070B">
      <w:rPr>
        <w:rStyle w:val="Nmerodepgina"/>
        <w:rFonts w:ascii="Arial" w:hAnsi="Arial" w:cs="Arial"/>
        <w:b/>
        <w:noProof/>
      </w:rPr>
      <w:t>5</w:t>
    </w:r>
    <w:r w:rsidRPr="00BE5178">
      <w:rPr>
        <w:rStyle w:val="Nmerodepgina"/>
        <w:rFonts w:ascii="Arial" w:hAnsi="Arial" w:cs="Arial"/>
        <w:b/>
      </w:rPr>
      <w:fldChar w:fldCharType="end"/>
    </w:r>
    <w:r w:rsidRPr="00BE5178">
      <w:rPr>
        <w:rStyle w:val="Nmerodepgina"/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B5" w:rsidRDefault="002665B5">
      <w:r>
        <w:separator/>
      </w:r>
    </w:p>
  </w:footnote>
  <w:footnote w:type="continuationSeparator" w:id="0">
    <w:p w:rsidR="002665B5" w:rsidRDefault="002665B5">
      <w:r>
        <w:continuationSeparator/>
      </w:r>
    </w:p>
  </w:footnote>
  <w:footnote w:id="1">
    <w:p w:rsidR="007D5FA3" w:rsidRPr="00BE5178" w:rsidRDefault="007D5FA3">
      <w:pPr>
        <w:rPr>
          <w:rFonts w:ascii="Arial" w:hAnsi="Arial" w:cs="Arial"/>
          <w:sz w:val="16"/>
          <w:szCs w:val="16"/>
        </w:rPr>
      </w:pPr>
      <w:r w:rsidRPr="00BE5178">
        <w:rPr>
          <w:rFonts w:ascii="Arial" w:hAnsi="Arial" w:cs="Arial"/>
          <w:sz w:val="16"/>
          <w:szCs w:val="16"/>
          <w:vertAlign w:val="superscript"/>
        </w:rPr>
        <w:footnoteRef/>
      </w:r>
      <w:r w:rsidRPr="00BE517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E5178">
        <w:rPr>
          <w:rFonts w:ascii="Arial" w:hAnsi="Arial" w:cs="Arial"/>
          <w:sz w:val="16"/>
          <w:szCs w:val="16"/>
        </w:rPr>
        <w:t>Conforme al acuerdo Nº 184.6 del Colegio Académico, este requisito será exigible a partir de la generación que ingresa en el trimestre de 98-Otoño.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A3" w:rsidRDefault="007D5FA3">
    <w:pPr>
      <w:spacing w:line="240" w:lineRule="exact"/>
      <w:jc w:val="center"/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D7" w:rsidRDefault="009A03D7">
    <w:pPr>
      <w:pStyle w:val="Encabezado"/>
      <w:rPr>
        <w:rFonts w:ascii="Zurich BT" w:hAnsi="Zurich BT"/>
      </w:rPr>
    </w:pPr>
  </w:p>
  <w:p w:rsidR="009A03D7" w:rsidRDefault="009A03D7">
    <w:pPr>
      <w:pStyle w:val="Encabezado"/>
      <w:rPr>
        <w:rFonts w:ascii="Zurich BT" w:hAnsi="Zurich BT"/>
      </w:rPr>
    </w:pPr>
  </w:p>
  <w:p w:rsidR="009A03D7" w:rsidRDefault="002665B5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335"/>
    <w:multiLevelType w:val="singleLevel"/>
    <w:tmpl w:val="5ED0D606"/>
    <w:lvl w:ilvl="0">
      <w:start w:val="1"/>
      <w:numFmt w:val="decimal"/>
      <w:lvlText w:val="%1."/>
      <w:lvlJc w:val="left"/>
      <w:pPr>
        <w:tabs>
          <w:tab w:val="num" w:pos="894"/>
        </w:tabs>
        <w:ind w:left="894" w:hanging="444"/>
      </w:pPr>
      <w:rPr>
        <w:rFonts w:hint="default"/>
      </w:rPr>
    </w:lvl>
  </w:abstractNum>
  <w:abstractNum w:abstractNumId="1">
    <w:nsid w:val="0E90599A"/>
    <w:multiLevelType w:val="singleLevel"/>
    <w:tmpl w:val="0C0A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9417E98"/>
    <w:multiLevelType w:val="hybridMultilevel"/>
    <w:tmpl w:val="87009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C60"/>
    <w:multiLevelType w:val="singleLevel"/>
    <w:tmpl w:val="9E3CC9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5379F0"/>
    <w:multiLevelType w:val="singleLevel"/>
    <w:tmpl w:val="5A748806"/>
    <w:lvl w:ilvl="0">
      <w:start w:val="2"/>
      <w:numFmt w:val="decimal"/>
      <w:lvlText w:val="%1."/>
      <w:lvlJc w:val="left"/>
      <w:pPr>
        <w:tabs>
          <w:tab w:val="num" w:pos="894"/>
        </w:tabs>
        <w:ind w:left="894" w:hanging="444"/>
      </w:pPr>
      <w:rPr>
        <w:rFonts w:hint="default"/>
      </w:rPr>
    </w:lvl>
  </w:abstractNum>
  <w:abstractNum w:abstractNumId="5">
    <w:nsid w:val="60850CD0"/>
    <w:multiLevelType w:val="singleLevel"/>
    <w:tmpl w:val="62921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B735910"/>
    <w:multiLevelType w:val="hybridMultilevel"/>
    <w:tmpl w:val="07465A2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23E3E"/>
    <w:multiLevelType w:val="hybridMultilevel"/>
    <w:tmpl w:val="F620E5C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E54C2"/>
    <w:multiLevelType w:val="hybridMultilevel"/>
    <w:tmpl w:val="380ECEA4"/>
    <w:lvl w:ilvl="0" w:tplc="382A175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D0E"/>
    <w:rsid w:val="000E1821"/>
    <w:rsid w:val="000E44B5"/>
    <w:rsid w:val="0014160D"/>
    <w:rsid w:val="001A315B"/>
    <w:rsid w:val="002665B5"/>
    <w:rsid w:val="002853A8"/>
    <w:rsid w:val="002C5923"/>
    <w:rsid w:val="002C5D65"/>
    <w:rsid w:val="00331196"/>
    <w:rsid w:val="003636E5"/>
    <w:rsid w:val="003B52C9"/>
    <w:rsid w:val="003F0763"/>
    <w:rsid w:val="00457634"/>
    <w:rsid w:val="00530A45"/>
    <w:rsid w:val="00535022"/>
    <w:rsid w:val="005A43BF"/>
    <w:rsid w:val="005E49E4"/>
    <w:rsid w:val="005F5FE8"/>
    <w:rsid w:val="006369AF"/>
    <w:rsid w:val="0069070B"/>
    <w:rsid w:val="006C4D86"/>
    <w:rsid w:val="006C5D9C"/>
    <w:rsid w:val="006D3F8F"/>
    <w:rsid w:val="00705D8C"/>
    <w:rsid w:val="00735E78"/>
    <w:rsid w:val="0074030E"/>
    <w:rsid w:val="007857FF"/>
    <w:rsid w:val="007B3710"/>
    <w:rsid w:val="007D5FA3"/>
    <w:rsid w:val="00814078"/>
    <w:rsid w:val="008264F4"/>
    <w:rsid w:val="00836AAB"/>
    <w:rsid w:val="00890A83"/>
    <w:rsid w:val="008E2143"/>
    <w:rsid w:val="00904D0E"/>
    <w:rsid w:val="009A03D7"/>
    <w:rsid w:val="009A52EB"/>
    <w:rsid w:val="009B2436"/>
    <w:rsid w:val="009B2F31"/>
    <w:rsid w:val="00A35CCA"/>
    <w:rsid w:val="00B76705"/>
    <w:rsid w:val="00BC4C1D"/>
    <w:rsid w:val="00BE21DE"/>
    <w:rsid w:val="00BE5178"/>
    <w:rsid w:val="00CC0C86"/>
    <w:rsid w:val="00CF32AD"/>
    <w:rsid w:val="00D715E1"/>
    <w:rsid w:val="00D76529"/>
    <w:rsid w:val="00D95FE5"/>
    <w:rsid w:val="00E51714"/>
    <w:rsid w:val="00E55D07"/>
    <w:rsid w:val="00EF0353"/>
    <w:rsid w:val="00F669F6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240" w:lineRule="exact"/>
      <w:jc w:val="center"/>
    </w:pPr>
    <w:rPr>
      <w:rFonts w:ascii="Courier" w:hAnsi="Courier"/>
      <w:b/>
      <w:sz w:val="24"/>
    </w:rPr>
  </w:style>
  <w:style w:type="paragraph" w:styleId="Sangradetextonormal">
    <w:name w:val="Body Text Indent"/>
    <w:basedOn w:val="Normal"/>
    <w:semiHidden/>
    <w:pPr>
      <w:ind w:left="450"/>
    </w:pPr>
    <w:rPr>
      <w:rFonts w:ascii="LinePrinter" w:hAnsi="LinePrinter"/>
      <w:sz w:val="17"/>
    </w:rPr>
  </w:style>
  <w:style w:type="paragraph" w:customStyle="1" w:styleId="p1">
    <w:name w:val="p1"/>
    <w:basedOn w:val="Normal"/>
    <w:pPr>
      <w:tabs>
        <w:tab w:val="left" w:pos="450"/>
      </w:tabs>
    </w:pPr>
    <w:rPr>
      <w:rFonts w:ascii="LinePrinter" w:hAnsi="LinePrinter"/>
      <w:sz w:val="17"/>
    </w:rPr>
  </w:style>
  <w:style w:type="paragraph" w:styleId="Textoindependiente2">
    <w:name w:val="Body Text 2"/>
    <w:basedOn w:val="Normal"/>
    <w:semiHidden/>
    <w:pPr>
      <w:jc w:val="both"/>
    </w:pPr>
    <w:rPr>
      <w:rFonts w:ascii="LinePrinter" w:hAnsi="LinePrinter"/>
      <w:sz w:val="17"/>
    </w:rPr>
  </w:style>
  <w:style w:type="paragraph" w:customStyle="1" w:styleId="p2">
    <w:name w:val="p2"/>
    <w:basedOn w:val="Normal"/>
    <w:pPr>
      <w:ind w:left="450"/>
    </w:pPr>
    <w:rPr>
      <w:rFonts w:ascii="LinePrinter" w:hAnsi="LinePrinter"/>
      <w:sz w:val="17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p5">
    <w:name w:val="p5"/>
    <w:basedOn w:val="p6"/>
    <w:pPr>
      <w:tabs>
        <w:tab w:val="left" w:pos="1350"/>
      </w:tabs>
      <w:ind w:left="900"/>
    </w:pPr>
  </w:style>
  <w:style w:type="paragraph" w:customStyle="1" w:styleId="p6">
    <w:name w:val="p6"/>
    <w:basedOn w:val="Textoindependiente2"/>
    <w:autoRedefine/>
    <w:pPr>
      <w:ind w:left="1350"/>
    </w:pPr>
  </w:style>
  <w:style w:type="paragraph" w:customStyle="1" w:styleId="p3">
    <w:name w:val="p3"/>
    <w:basedOn w:val="Normal"/>
    <w:autoRedefine/>
    <w:rsid w:val="005E49E4"/>
    <w:pPr>
      <w:tabs>
        <w:tab w:val="left" w:pos="900"/>
      </w:tabs>
      <w:ind w:left="900" w:hanging="450"/>
      <w:jc w:val="both"/>
    </w:pPr>
    <w:rPr>
      <w:rFonts w:ascii="Arial" w:hAnsi="Arial" w:cs="Arial"/>
      <w:b/>
    </w:rPr>
  </w:style>
  <w:style w:type="paragraph" w:customStyle="1" w:styleId="p4">
    <w:name w:val="p4"/>
    <w:basedOn w:val="Sangradetextonormal"/>
    <w:pPr>
      <w:ind w:left="900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customStyle="1" w:styleId="20p">
    <w:name w:val="20p"/>
    <w:basedOn w:val="Normal"/>
    <w:pPr>
      <w:tabs>
        <w:tab w:val="left" w:pos="6120"/>
        <w:tab w:val="left" w:pos="7110"/>
      </w:tabs>
    </w:pPr>
    <w:rPr>
      <w:rFonts w:ascii="LinePrinter" w:hAnsi="LinePrinter"/>
      <w:sz w:val="17"/>
    </w:rPr>
  </w:style>
  <w:style w:type="paragraph" w:customStyle="1" w:styleId="21p">
    <w:name w:val="21p"/>
    <w:basedOn w:val="Normal"/>
    <w:pPr>
      <w:tabs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</w:pPr>
    <w:rPr>
      <w:rFonts w:ascii="LinePrinter" w:hAnsi="LinePrinter"/>
      <w:sz w:val="17"/>
    </w:rPr>
  </w:style>
  <w:style w:type="paragraph" w:customStyle="1" w:styleId="22p">
    <w:name w:val="22p"/>
    <w:basedOn w:val="Normal"/>
    <w:pPr>
      <w:tabs>
        <w:tab w:val="left" w:pos="900"/>
        <w:tab w:val="left" w:pos="5220"/>
        <w:tab w:val="left" w:pos="6300"/>
        <w:tab w:val="left" w:pos="7290"/>
        <w:tab w:val="left" w:pos="8550"/>
        <w:tab w:val="left" w:pos="9630"/>
      </w:tabs>
    </w:pPr>
    <w:rPr>
      <w:rFonts w:ascii="LinePrinter" w:hAnsi="LinePrinter"/>
      <w:sz w:val="17"/>
    </w:rPr>
  </w:style>
  <w:style w:type="paragraph" w:customStyle="1" w:styleId="p25">
    <w:name w:val="p25"/>
    <w:basedOn w:val="p1"/>
    <w:pPr>
      <w:tabs>
        <w:tab w:val="clear" w:pos="450"/>
        <w:tab w:val="left" w:pos="720"/>
        <w:tab w:val="left" w:pos="5760"/>
        <w:tab w:val="left" w:pos="7740"/>
        <w:tab w:val="left" w:pos="9360"/>
        <w:tab w:val="left" w:pos="10800"/>
      </w:tabs>
    </w:pPr>
  </w:style>
  <w:style w:type="paragraph" w:customStyle="1" w:styleId="p26">
    <w:name w:val="p26"/>
    <w:basedOn w:val="p1"/>
    <w:pPr>
      <w:tabs>
        <w:tab w:val="clear" w:pos="450"/>
        <w:tab w:val="left" w:pos="720"/>
        <w:tab w:val="left" w:pos="5850"/>
        <w:tab w:val="left" w:pos="7920"/>
        <w:tab w:val="left" w:pos="9450"/>
        <w:tab w:val="left" w:pos="10800"/>
      </w:tabs>
    </w:pPr>
  </w:style>
  <w:style w:type="character" w:customStyle="1" w:styleId="EncabezadoCar">
    <w:name w:val="Encabezado Car"/>
    <w:link w:val="Encabezado"/>
    <w:uiPriority w:val="99"/>
    <w:rsid w:val="009A03D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3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03D7"/>
    <w:rPr>
      <w:rFonts w:ascii="Tahoma" w:hAnsi="Tahoma" w:cs="Tahoma"/>
      <w:sz w:val="16"/>
      <w:szCs w:val="16"/>
      <w:lang w:val="es-ES_tradnl"/>
    </w:rPr>
  </w:style>
  <w:style w:type="paragraph" w:customStyle="1" w:styleId="Textosinformato1">
    <w:name w:val="Texto sin formato1"/>
    <w:basedOn w:val="Normal"/>
    <w:rsid w:val="003636E5"/>
    <w:rPr>
      <w:rFonts w:ascii="Courier New" w:hAnsi="Courier New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UAM</dc:creator>
  <cp:lastModifiedBy>Jesus Garcia Vargas</cp:lastModifiedBy>
  <cp:revision>2</cp:revision>
  <cp:lastPrinted>1999-02-12T18:25:00Z</cp:lastPrinted>
  <dcterms:created xsi:type="dcterms:W3CDTF">2015-01-30T16:21:00Z</dcterms:created>
  <dcterms:modified xsi:type="dcterms:W3CDTF">2015-01-30T16:21:00Z</dcterms:modified>
</cp:coreProperties>
</file>