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3" w:rsidRPr="008B5825" w:rsidRDefault="00D72853" w:rsidP="00D20CBC">
      <w:pPr>
        <w:spacing w:before="60" w:after="60"/>
        <w:jc w:val="center"/>
        <w:rPr>
          <w:rFonts w:ascii="Arial" w:hAnsi="Arial" w:cs="Arial"/>
          <w:b/>
          <w:bCs/>
          <w:szCs w:val="26"/>
        </w:rPr>
      </w:pPr>
      <w:r w:rsidRPr="008B5825">
        <w:rPr>
          <w:rFonts w:ascii="Arial" w:hAnsi="Arial" w:cs="Arial"/>
          <w:b/>
          <w:bCs/>
          <w:szCs w:val="26"/>
        </w:rPr>
        <w:t>UNIVERSIDAD AUTÓNOMA METROPOLITANA</w:t>
      </w:r>
    </w:p>
    <w:p w:rsidR="00D72853" w:rsidRPr="008B5825" w:rsidRDefault="00D72853" w:rsidP="00D20CBC">
      <w:pPr>
        <w:spacing w:before="60" w:after="60"/>
        <w:jc w:val="center"/>
        <w:rPr>
          <w:rFonts w:ascii="Arial" w:hAnsi="Arial" w:cs="Arial"/>
          <w:b/>
          <w:bCs/>
          <w:szCs w:val="26"/>
        </w:rPr>
      </w:pPr>
    </w:p>
    <w:p w:rsidR="00D72853" w:rsidRPr="008B5825" w:rsidRDefault="00D72853" w:rsidP="00D20CBC">
      <w:pPr>
        <w:spacing w:before="60" w:after="60"/>
        <w:jc w:val="center"/>
        <w:rPr>
          <w:rFonts w:ascii="Arial" w:hAnsi="Arial"/>
          <w:b/>
          <w:szCs w:val="26"/>
        </w:rPr>
      </w:pPr>
      <w:r w:rsidRPr="008B5825">
        <w:rPr>
          <w:rFonts w:ascii="Arial" w:hAnsi="Arial"/>
          <w:b/>
          <w:szCs w:val="26"/>
        </w:rPr>
        <w:t>UNIDAD AZCAPOTZALCO</w:t>
      </w:r>
    </w:p>
    <w:p w:rsidR="008D1F42" w:rsidRDefault="008D1F42" w:rsidP="008D1F42">
      <w:pPr>
        <w:pStyle w:val="Ttulo"/>
        <w:ind w:firstLine="561"/>
        <w:rPr>
          <w:sz w:val="24"/>
          <w:szCs w:val="26"/>
        </w:rPr>
      </w:pPr>
      <w:r>
        <w:rPr>
          <w:sz w:val="24"/>
          <w:szCs w:val="26"/>
        </w:rPr>
        <w:t>División de Ciencias y Artes para el Diseño</w:t>
      </w:r>
    </w:p>
    <w:p w:rsidR="008D1F42" w:rsidRDefault="008D1F42" w:rsidP="008D1F42">
      <w:pPr>
        <w:pStyle w:val="Ttulo"/>
        <w:jc w:val="both"/>
        <w:rPr>
          <w:sz w:val="20"/>
        </w:rPr>
      </w:pPr>
    </w:p>
    <w:p w:rsidR="008B5825" w:rsidRDefault="008B5825" w:rsidP="00D20CBC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Default="008B5825" w:rsidP="00D20CBC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Default="008B5825" w:rsidP="00D20CBC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135311" w:rsidRDefault="008B5825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35311">
        <w:rPr>
          <w:rFonts w:ascii="Arial" w:hAnsi="Arial" w:cs="Arial"/>
          <w:b/>
          <w:bCs/>
          <w:sz w:val="20"/>
          <w:szCs w:val="20"/>
          <w:lang w:val="es-MX" w:eastAsia="es-MX"/>
        </w:rPr>
        <w:t>Posgrado en Diseño y Visualización de la Información</w:t>
      </w:r>
    </w:p>
    <w:p w:rsidR="008B5825" w:rsidRPr="00135311" w:rsidRDefault="008B5825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35311">
        <w:rPr>
          <w:rFonts w:ascii="Arial" w:hAnsi="Arial" w:cs="Arial"/>
          <w:b/>
          <w:bCs/>
          <w:sz w:val="20"/>
          <w:szCs w:val="20"/>
          <w:lang w:val="es-MX" w:eastAsia="es-MX"/>
        </w:rPr>
        <w:t>Grados: Maestro o Maestra en Diseño y Visualización de la Información</w:t>
      </w:r>
    </w:p>
    <w:p w:rsidR="008B5825" w:rsidRPr="00135311" w:rsidRDefault="008B5825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35311">
        <w:rPr>
          <w:rFonts w:ascii="Arial" w:hAnsi="Arial" w:cs="Arial"/>
          <w:b/>
          <w:bCs/>
          <w:sz w:val="20"/>
          <w:szCs w:val="20"/>
          <w:lang w:val="es-MX" w:eastAsia="es-MX"/>
        </w:rPr>
        <w:t>Doctor o Doctora en Diseño y Visualización de la Información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B5825" w:rsidRPr="00135311" w:rsidRDefault="008B5825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35311">
        <w:rPr>
          <w:rFonts w:ascii="Arial" w:hAnsi="Arial" w:cs="Arial"/>
          <w:b/>
          <w:bCs/>
          <w:sz w:val="20"/>
          <w:szCs w:val="20"/>
          <w:lang w:val="es-MX" w:eastAsia="es-MX"/>
        </w:rPr>
        <w:t>PLAN DE ESTUDIOS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B5825" w:rsidRPr="002D1568" w:rsidRDefault="008B5825" w:rsidP="0088168B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285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2D1568">
        <w:rPr>
          <w:rFonts w:ascii="Arial" w:hAnsi="Arial" w:cs="Arial"/>
          <w:b/>
          <w:bCs/>
          <w:sz w:val="20"/>
          <w:szCs w:val="20"/>
          <w:lang w:val="es-MX" w:eastAsia="es-MX"/>
        </w:rPr>
        <w:t>OBJETIVO GENERAL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B737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Formar maestros y doctores de alto nivel académico en el ámbito del Diseño y Visualización de la Información que generen y difundan nuevos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conocimientos que correspondan a las necesidades de la sociedad en relación con las condiciones del desenvolvimiento histórico.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B5825" w:rsidRPr="002D1568" w:rsidRDefault="008B5825" w:rsidP="0088168B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285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2D1568">
        <w:rPr>
          <w:rFonts w:ascii="Arial" w:hAnsi="Arial" w:cs="Arial"/>
          <w:b/>
          <w:bCs/>
          <w:sz w:val="20"/>
          <w:szCs w:val="20"/>
          <w:lang w:val="es-MX" w:eastAsia="es-MX"/>
        </w:rPr>
        <w:t>OBJETIVOS ESPECÍFICOS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B20ED6" w:rsidRDefault="008B5825" w:rsidP="00B737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B20ED6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B737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Capacitar a los alumnos en el ejercicio de actividades de investigación y desarrollo orientados a la generación de conocimientos originales en el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ámbito del Diseño y Visualización de la Información.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B20ED6" w:rsidRDefault="008B5825" w:rsidP="00B737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B20ED6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B737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Formar investigadores capaces de generar y aportar por sí mismos nuevos conocimientos en el ámbito del Diseño y Visualización de la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Información.</w:t>
      </w:r>
    </w:p>
    <w:p w:rsidR="008B5825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4F2CBE" w:rsidRDefault="004F2CBE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5649DB" w:rsidRDefault="008B5825" w:rsidP="0088168B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5649DB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ANTECEDENTES ACADÉMICOS NECESARIOS Y PERFIL DE INGRESO-EGRESO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B20ED6" w:rsidRDefault="008B5825" w:rsidP="00B737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B20ED6">
        <w:rPr>
          <w:rFonts w:ascii="Arial" w:hAnsi="Arial" w:cs="Arial"/>
          <w:b/>
          <w:sz w:val="20"/>
          <w:szCs w:val="20"/>
          <w:lang w:val="es-MX" w:eastAsia="es-MX"/>
        </w:rPr>
        <w:t>REQUISITOS DE INGRESO NIVEL DE MAESTRÍA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B7374A" w:rsidRDefault="008B5825" w:rsidP="008816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B7374A">
        <w:rPr>
          <w:rFonts w:ascii="Arial" w:hAnsi="Arial" w:cs="Arial"/>
          <w:sz w:val="20"/>
          <w:szCs w:val="20"/>
          <w:lang w:val="es-MX" w:eastAsia="es-MX"/>
        </w:rPr>
        <w:t>Presentar título de licenciatura o demostrar fehacientemente haber terminado el plan de estudios en alguna de las siguientes licenciaturas:</w:t>
      </w:r>
      <w:r w:rsidR="004F2CBE" w:rsidRPr="00B7374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B7374A">
        <w:rPr>
          <w:rFonts w:ascii="Arial" w:hAnsi="Arial" w:cs="Arial"/>
          <w:sz w:val="20"/>
          <w:szCs w:val="20"/>
          <w:lang w:val="es-MX" w:eastAsia="es-MX"/>
        </w:rPr>
        <w:t>Diseño de la Comunicación Gráfica, Diseño Industrial, Arquitectura, Diseño u otras disciplinas aceptadas a juicio del Comité del Posgrado en</w:t>
      </w:r>
      <w:r w:rsidR="004F2CBE" w:rsidRPr="00B7374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B7374A">
        <w:rPr>
          <w:rFonts w:ascii="Arial" w:hAnsi="Arial" w:cs="Arial"/>
          <w:sz w:val="20"/>
          <w:szCs w:val="20"/>
          <w:lang w:val="es-MX" w:eastAsia="es-MX"/>
        </w:rPr>
        <w:t>Diseño y Visualización de la Información.</w:t>
      </w:r>
    </w:p>
    <w:p w:rsidR="008B5825" w:rsidRPr="00B7374A" w:rsidRDefault="008B5825" w:rsidP="008816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B7374A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licenciatura. En caso excepcional, queda a juicio del</w:t>
      </w:r>
      <w:r w:rsidR="004F2CBE" w:rsidRPr="00B7374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B7374A">
        <w:rPr>
          <w:rFonts w:ascii="Arial" w:hAnsi="Arial" w:cs="Arial"/>
          <w:sz w:val="20"/>
          <w:szCs w:val="20"/>
          <w:lang w:val="es-MX" w:eastAsia="es-MX"/>
        </w:rPr>
        <w:t>Comité del Posgrado en Diseño y Visualización de la Información, admitir en el proceso de selección a aquellos aspirantes potenciales que</w:t>
      </w:r>
      <w:r w:rsidR="004F2CBE" w:rsidRPr="00B7374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B7374A">
        <w:rPr>
          <w:rFonts w:ascii="Arial" w:hAnsi="Arial" w:cs="Arial"/>
          <w:sz w:val="20"/>
          <w:szCs w:val="20"/>
          <w:lang w:val="es-MX" w:eastAsia="es-MX"/>
        </w:rPr>
        <w:t>cuenten e identifiquen experiencia sobresaliente pero obtuvieron un promedio menor a B en el nivel de licenciatura.</w:t>
      </w:r>
    </w:p>
    <w:p w:rsidR="008B5825" w:rsidRPr="00B7374A" w:rsidRDefault="008B5825" w:rsidP="008816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B7374A">
        <w:rPr>
          <w:rFonts w:ascii="Arial" w:hAnsi="Arial" w:cs="Arial"/>
          <w:sz w:val="20"/>
          <w:szCs w:val="20"/>
          <w:lang w:val="es-MX" w:eastAsia="es-MX"/>
        </w:rPr>
        <w:t>Presentar solicitud en los términos de la Convocatoria correspondiente.</w:t>
      </w:r>
    </w:p>
    <w:p w:rsidR="00130A48" w:rsidRDefault="008B5825" w:rsidP="008816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B7374A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8B5825" w:rsidRPr="00B7374A" w:rsidRDefault="008B5825" w:rsidP="008816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B7374A">
        <w:rPr>
          <w:rFonts w:ascii="Arial" w:hAnsi="Arial" w:cs="Arial"/>
          <w:sz w:val="20"/>
          <w:szCs w:val="20"/>
          <w:lang w:val="es-MX" w:eastAsia="es-MX"/>
        </w:rPr>
        <w:t>Acreditar ante el Comité del Posgrado en Diseño y Visualización de la Información la comprensión de textos en idioma inglés o equivalente al</w:t>
      </w:r>
      <w:r w:rsidR="004F2CBE" w:rsidRPr="00B7374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B7374A">
        <w:rPr>
          <w:rFonts w:ascii="Arial" w:hAnsi="Arial" w:cs="Arial"/>
          <w:sz w:val="20"/>
          <w:szCs w:val="20"/>
          <w:lang w:val="es-MX" w:eastAsia="es-MX"/>
        </w:rPr>
        <w:t xml:space="preserve">Nivel “A” de la </w:t>
      </w:r>
      <w:r w:rsidR="00563296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B7374A">
        <w:rPr>
          <w:rFonts w:ascii="Arial" w:hAnsi="Arial" w:cs="Arial"/>
          <w:sz w:val="20"/>
          <w:szCs w:val="20"/>
          <w:lang w:val="es-MX" w:eastAsia="es-MX"/>
        </w:rPr>
        <w:t>, de conformidad con lo previsto en los Lineamientos Divisionales respectivos.</w:t>
      </w:r>
    </w:p>
    <w:p w:rsidR="008B5825" w:rsidRPr="00B7374A" w:rsidRDefault="008B5825" w:rsidP="008816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B7374A">
        <w:rPr>
          <w:rFonts w:ascii="Arial" w:hAnsi="Arial" w:cs="Arial"/>
          <w:sz w:val="20"/>
          <w:szCs w:val="20"/>
          <w:lang w:val="es-MX" w:eastAsia="es-MX"/>
        </w:rPr>
        <w:t>Acreditar ante el Comité del Posgrado en Diseño y Visualización de la Información la comprensión de textos en idioma español cuando no sea</w:t>
      </w:r>
      <w:r w:rsidR="004F2CBE" w:rsidRPr="00B7374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B7374A">
        <w:rPr>
          <w:rFonts w:ascii="Arial" w:hAnsi="Arial" w:cs="Arial"/>
          <w:sz w:val="20"/>
          <w:szCs w:val="20"/>
          <w:lang w:val="es-MX" w:eastAsia="es-MX"/>
        </w:rPr>
        <w:t xml:space="preserve">la lengua materna de acuerdo a los estándares internacionales del </w:t>
      </w:r>
      <w:proofErr w:type="spellStart"/>
      <w:r w:rsidRPr="00B7374A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B7374A">
        <w:rPr>
          <w:rFonts w:ascii="Arial" w:hAnsi="Arial" w:cs="Arial"/>
          <w:sz w:val="20"/>
          <w:szCs w:val="20"/>
          <w:lang w:val="es-MX" w:eastAsia="es-MX"/>
        </w:rPr>
        <w:t xml:space="preserve"> (Examen de Posesión de la Lengua Española superior a 700 puntos) o</w:t>
      </w:r>
      <w:r w:rsidR="004F2CBE" w:rsidRPr="00B7374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B7374A">
        <w:rPr>
          <w:rFonts w:ascii="Arial" w:hAnsi="Arial" w:cs="Arial"/>
          <w:sz w:val="20"/>
          <w:szCs w:val="20"/>
          <w:lang w:val="es-MX" w:eastAsia="es-MX"/>
        </w:rPr>
        <w:t>del CELA nivel intermedio (</w:t>
      </w:r>
      <w:proofErr w:type="spellStart"/>
      <w:r w:rsidRPr="00B7374A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B7374A">
        <w:rPr>
          <w:rFonts w:ascii="Arial" w:hAnsi="Arial" w:cs="Arial"/>
          <w:sz w:val="20"/>
          <w:szCs w:val="20"/>
          <w:lang w:val="es-MX" w:eastAsia="es-MX"/>
        </w:rPr>
        <w:t xml:space="preserve"> nivel B1) (Certificados de Español como Lengua Adicional del Marco Común Europeo de Referencia para las</w:t>
      </w:r>
      <w:r w:rsidR="004F2CBE" w:rsidRPr="00B7374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B7374A">
        <w:rPr>
          <w:rFonts w:ascii="Arial" w:hAnsi="Arial" w:cs="Arial"/>
          <w:sz w:val="20"/>
          <w:szCs w:val="20"/>
          <w:lang w:val="es-MX" w:eastAsia="es-MX"/>
        </w:rPr>
        <w:t>lenguas: aprendizaje, enseñanza, evaluación).</w:t>
      </w:r>
    </w:p>
    <w:p w:rsidR="008B5825" w:rsidRPr="00B7374A" w:rsidRDefault="008B5825" w:rsidP="008816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B7374A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8B5825" w:rsidRPr="00B7374A" w:rsidRDefault="008B5825" w:rsidP="008816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B7374A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 y Visualización de la Información.</w:t>
      </w:r>
    </w:p>
    <w:p w:rsidR="008B5825" w:rsidRPr="00B7374A" w:rsidRDefault="008B5825" w:rsidP="008816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B7374A">
        <w:rPr>
          <w:rFonts w:ascii="Arial" w:hAnsi="Arial" w:cs="Arial"/>
          <w:sz w:val="20"/>
          <w:szCs w:val="20"/>
          <w:lang w:val="es-MX" w:eastAsia="es-MX"/>
        </w:rPr>
        <w:t xml:space="preserve">Presentar por escrito su </w:t>
      </w:r>
      <w:proofErr w:type="spellStart"/>
      <w:r w:rsidRPr="00563296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B7374A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563296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B7374A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B7374A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Maestría, ante el Comité</w:t>
      </w:r>
      <w:r w:rsidR="004F2CBE" w:rsidRPr="00B7374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B7374A">
        <w:rPr>
          <w:rFonts w:ascii="Arial" w:hAnsi="Arial" w:cs="Arial"/>
          <w:sz w:val="20"/>
          <w:szCs w:val="20"/>
          <w:lang w:val="es-MX" w:eastAsia="es-MX"/>
        </w:rPr>
        <w:t>del Posgrado en Diseño y Visualización de la Información.</w:t>
      </w:r>
    </w:p>
    <w:p w:rsidR="008B5825" w:rsidRPr="00B7374A" w:rsidRDefault="008B5825" w:rsidP="0088168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B7374A">
        <w:rPr>
          <w:rFonts w:ascii="Arial" w:hAnsi="Arial" w:cs="Arial"/>
          <w:sz w:val="20"/>
          <w:szCs w:val="20"/>
          <w:lang w:val="es-MX" w:eastAsia="es-MX"/>
        </w:rPr>
        <w:t>Presentar un anteproyecto de Protocolo de acuerdo a las líneas de generación y aplicación del conocimiento (</w:t>
      </w:r>
      <w:proofErr w:type="spellStart"/>
      <w:r w:rsidRPr="00B7374A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B7374A">
        <w:rPr>
          <w:rFonts w:ascii="Arial" w:hAnsi="Arial" w:cs="Arial"/>
          <w:sz w:val="20"/>
          <w:szCs w:val="20"/>
          <w:lang w:val="es-MX" w:eastAsia="es-MX"/>
        </w:rPr>
        <w:t>) del Posgrado en Diseño y</w:t>
      </w:r>
      <w:r w:rsidR="004F2CBE" w:rsidRPr="00B7374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B7374A">
        <w:rPr>
          <w:rFonts w:ascii="Arial" w:hAnsi="Arial" w:cs="Arial"/>
          <w:sz w:val="20"/>
          <w:szCs w:val="20"/>
          <w:lang w:val="es-MX" w:eastAsia="es-MX"/>
        </w:rPr>
        <w:t>Visualización de la Información consultando de manera paralela el mapa temático* y el perfil de la planta académica publicados</w:t>
      </w:r>
      <w:r w:rsidR="004F2CBE" w:rsidRPr="00B7374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B7374A">
        <w:rPr>
          <w:rFonts w:ascii="Arial" w:hAnsi="Arial" w:cs="Arial"/>
          <w:sz w:val="20"/>
          <w:szCs w:val="20"/>
          <w:lang w:val="es-MX" w:eastAsia="es-MX"/>
        </w:rPr>
        <w:t>permanentemente en línea. Dicho anteproyecto de Protocolo deberá ajustarse a los Lineamientos Divisionales respectivos.</w:t>
      </w:r>
    </w:p>
    <w:p w:rsidR="00824BB6" w:rsidRDefault="00824BB6" w:rsidP="00824B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B737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 el Comité del Posgrado en Diseño y Visualización de la Información decidirá si el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aspirante es admitido para cursar el nivel de Maestría.</w:t>
      </w:r>
    </w:p>
    <w:p w:rsidR="00824BB6" w:rsidRDefault="00824BB6" w:rsidP="00824B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B20ED6" w:rsidRDefault="00B20ED6" w:rsidP="00824B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B20ED6" w:rsidRDefault="00B20ED6" w:rsidP="00824B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B20ED6" w:rsidRDefault="00B20ED6" w:rsidP="00824B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B20ED6" w:rsidRDefault="00B20ED6" w:rsidP="00824B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B20ED6" w:rsidRDefault="00B20ED6" w:rsidP="00824BB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B20ED6" w:rsidRDefault="00B20ED6" w:rsidP="00B20ED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  <w:r>
        <w:rPr>
          <w:rFonts w:ascii="Arial" w:hAnsi="Arial" w:cs="Arial"/>
          <w:i/>
          <w:iCs/>
          <w:sz w:val="20"/>
          <w:szCs w:val="20"/>
          <w:lang w:val="es-MX" w:eastAsia="es-MX"/>
        </w:rPr>
        <w:t>____________</w:t>
      </w:r>
    </w:p>
    <w:p w:rsidR="008B5825" w:rsidRPr="00B20ED6" w:rsidRDefault="008B5825" w:rsidP="00B7374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16"/>
          <w:szCs w:val="20"/>
        </w:rPr>
      </w:pPr>
      <w:r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>*El mapa temático del Posgrado en Diseño y Visualización de la Información contiene los nombres, el perfil y el dominio temático de todos los integrantes de la</w:t>
      </w:r>
      <w:r w:rsidR="004F2CBE"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>planta académica, de los Co-Directores por acuerdo y de los Asesores internos o externos a la UAM. Las direcciones electrónicas del sistema en línea están</w:t>
      </w:r>
      <w:r w:rsidR="004F2CBE"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>vinculadas y actualizadas en la página de inicio del sitio web de los Posgrados en Diseño. El dominio temático se refiere al ámbito de investigación de cada</w:t>
      </w:r>
      <w:r w:rsidR="004F2CBE"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profesor citando a la o las </w:t>
      </w:r>
      <w:proofErr w:type="spellStart"/>
      <w:r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>LGAC</w:t>
      </w:r>
      <w:proofErr w:type="spellEnd"/>
      <w:r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a las que pertenece. Sustentado por sus investigaciones realizadas y proyectos emprendidos durante los últimos tres años</w:t>
      </w:r>
      <w:r w:rsidR="004F2CBE"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, </w:t>
      </w:r>
      <w:r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>definiendo con ello, su interés temático.</w:t>
      </w:r>
    </w:p>
    <w:p w:rsidR="008B5825" w:rsidRPr="00B20ED6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B20ED6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PERFIL DE INGRESO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El aspirante a ingresar al nivel de Maestría del Posgrado en Diseño y Visualización de la Información deberá estar interesado en: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824BB6" w:rsidRDefault="008B5825" w:rsidP="0088168B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 xml:space="preserve">La aplicación de la tecnología al diseño para la generación de soluciones a problemáticas sociales diversas en los </w:t>
      </w:r>
      <w:proofErr w:type="spellStart"/>
      <w:r w:rsidRPr="00824BB6">
        <w:rPr>
          <w:rFonts w:ascii="Arial" w:hAnsi="Arial" w:cs="Arial"/>
          <w:sz w:val="20"/>
          <w:szCs w:val="20"/>
          <w:lang w:val="es-MX" w:eastAsia="es-MX"/>
        </w:rPr>
        <w:t>hipermedios</w:t>
      </w:r>
      <w:proofErr w:type="spellEnd"/>
      <w:r w:rsidRPr="00824BB6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8B5825" w:rsidRPr="00824BB6" w:rsidRDefault="008B5825" w:rsidP="0088168B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Investigar y diseñar productos relacionados con la Visualización de la Información.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B20ED6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B20ED6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El egresado del nivel de Maestría del Posgrado en Diseño y Visualización de la Información será capaz de: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824BB6" w:rsidRDefault="008B5825" w:rsidP="0088168B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Conocer a profundidad las disciplinas afines en la teoría, la práctica y las tendencias básicas del Diseño y Visualización de la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Información relacionadas con la práctica del diseño.</w:t>
      </w:r>
    </w:p>
    <w:p w:rsidR="008B5825" w:rsidRPr="00135311" w:rsidRDefault="008B5825" w:rsidP="0088168B">
      <w:pPr>
        <w:pStyle w:val="Prrafodelista"/>
        <w:numPr>
          <w:ilvl w:val="1"/>
          <w:numId w:val="6"/>
        </w:numPr>
        <w:ind w:left="851" w:right="814" w:hanging="425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Adentrarse en aspectos de investigación y desarrollo que contribuyan al diseño de una nueva relación entre el hombre y la tecnología.</w:t>
      </w:r>
    </w:p>
    <w:p w:rsidR="008B5825" w:rsidRPr="00135311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B20ED6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B20ED6">
        <w:rPr>
          <w:rFonts w:ascii="Arial" w:hAnsi="Arial" w:cs="Arial"/>
          <w:b/>
          <w:sz w:val="20"/>
          <w:szCs w:val="20"/>
          <w:lang w:val="es-MX" w:eastAsia="es-MX"/>
        </w:rPr>
        <w:t>REQUISITOS DE INGRESO NIVEL DE DOCTORADO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824BB6" w:rsidRDefault="008B5825" w:rsidP="0088168B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Presentar título de Maestría o demostrar fehacientemente haber terminado el plan de estudios en alguna de las siguientes Maestrías: Diseño de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la Comunicación Gráfica, Diseño Industrial, Arquitectura, Diseño y Visualización de la Información, Diseño u otras disciplinas aceptadas a juicio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del Comité del Posgrado en Diseño y Visualización de la Información.</w:t>
      </w:r>
    </w:p>
    <w:p w:rsidR="008B5825" w:rsidRPr="00824BB6" w:rsidRDefault="008B5825" w:rsidP="0088168B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Maestría. En caso excepcional, queda a juicio del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Comité del Posgrado en Diseño y Visualización de la Información, admitir en el proceso de selección a aquellos aspirantes potenciales que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cuenten e identifiquen experiencia sobresaliente pero obtuvieron un promedio menor a B en el nivel de Maestría.</w:t>
      </w:r>
    </w:p>
    <w:p w:rsidR="008B5825" w:rsidRPr="00824BB6" w:rsidRDefault="008B5825" w:rsidP="0088168B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Presentar solicitud en los términos de la Convocatoria correspondiente.</w:t>
      </w:r>
    </w:p>
    <w:p w:rsidR="008B5825" w:rsidRPr="00824BB6" w:rsidRDefault="008B5825" w:rsidP="0088168B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8B5825" w:rsidRPr="00824BB6" w:rsidRDefault="008B5825" w:rsidP="0088168B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Acreditar ante el Comité del Posgrado en Diseño y Visualización de la Información la comprensión de textos en idioma inglés o equivalente al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 xml:space="preserve">Nivel “B” de la </w:t>
      </w:r>
      <w:r w:rsidR="00563296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824BB6">
        <w:rPr>
          <w:rFonts w:ascii="Arial" w:hAnsi="Arial" w:cs="Arial"/>
          <w:sz w:val="20"/>
          <w:szCs w:val="20"/>
          <w:lang w:val="es-MX" w:eastAsia="es-MX"/>
        </w:rPr>
        <w:t>, de conformidad con lo previsto en los Lineamientos Divisionales respectivos.</w:t>
      </w:r>
    </w:p>
    <w:p w:rsidR="008B5825" w:rsidRPr="00824BB6" w:rsidRDefault="008B5825" w:rsidP="0088168B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Acreditar ante el Comité del Posgrado en Diseño y Visualización de la Información la comprensión de textos en idioma español cuando no sea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 xml:space="preserve">la lengua materna de acuerdo a los estándares internacionales del </w:t>
      </w:r>
      <w:proofErr w:type="spellStart"/>
      <w:r w:rsidRPr="00824BB6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824BB6">
        <w:rPr>
          <w:rFonts w:ascii="Arial" w:hAnsi="Arial" w:cs="Arial"/>
          <w:sz w:val="20"/>
          <w:szCs w:val="20"/>
          <w:lang w:val="es-MX" w:eastAsia="es-MX"/>
        </w:rPr>
        <w:t xml:space="preserve"> (Examen de Posesión de la Lengua Española superior a 700 puntos) o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del CELA nivel intermedio (</w:t>
      </w:r>
      <w:proofErr w:type="spellStart"/>
      <w:r w:rsidRPr="00824BB6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824BB6">
        <w:rPr>
          <w:rFonts w:ascii="Arial" w:hAnsi="Arial" w:cs="Arial"/>
          <w:sz w:val="20"/>
          <w:szCs w:val="20"/>
          <w:lang w:val="es-MX" w:eastAsia="es-MX"/>
        </w:rPr>
        <w:t xml:space="preserve"> nivel B2) (Certificados de Español como Lengua Adicional del Marco Común Europeo de Referencia para las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lenguas: aprendizaje, enseñanza, evaluación).</w:t>
      </w:r>
    </w:p>
    <w:p w:rsidR="008B5825" w:rsidRPr="00824BB6" w:rsidRDefault="008B5825" w:rsidP="0088168B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8B5825" w:rsidRPr="00824BB6" w:rsidRDefault="008B5825" w:rsidP="0088168B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 y Visualización de la Información.</w:t>
      </w:r>
    </w:p>
    <w:p w:rsidR="008B5825" w:rsidRPr="00824BB6" w:rsidRDefault="008B5825" w:rsidP="0088168B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 xml:space="preserve">Presentar por escrito su </w:t>
      </w:r>
      <w:proofErr w:type="spellStart"/>
      <w:r w:rsidRPr="00563296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824BB6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563296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824BB6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Doctorado ante el Comité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del Posgrado en Diseño y Visualización de la Información.</w:t>
      </w:r>
    </w:p>
    <w:p w:rsidR="008B5825" w:rsidRPr="00824BB6" w:rsidRDefault="008B5825" w:rsidP="0088168B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lastRenderedPageBreak/>
        <w:t>Presentar un anteproyecto de Protocolo de acuerdo a las líneas de generación y aplicación del conocimiento (</w:t>
      </w:r>
      <w:proofErr w:type="spellStart"/>
      <w:r w:rsidRPr="00824BB6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824BB6">
        <w:rPr>
          <w:rFonts w:ascii="Arial" w:hAnsi="Arial" w:cs="Arial"/>
          <w:sz w:val="20"/>
          <w:szCs w:val="20"/>
          <w:lang w:val="es-MX" w:eastAsia="es-MX"/>
        </w:rPr>
        <w:t>) del Posgrado en Diseño y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Visualización de la Información consultando de manera paralela el mapa temático* y el perfil de la planta académica publicados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permanentemente en línea. Dicho anteproyecto de Protocolo deberá ajustarse a los Lineamientos Divisionales respectivos.</w:t>
      </w:r>
    </w:p>
    <w:p w:rsidR="008B5825" w:rsidRPr="00824BB6" w:rsidRDefault="008B5825" w:rsidP="0088168B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Podrán ingresar aquellos aspirantes que presenten título de licenciatura y además, hayan demostrado a juicio del Comité del Posgrado en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Diseño y Visualización de la Información una trayectoria de investigación académica de excelencia en el ámbito de Diseño y Visualización de la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Información de acuerdo a lo establecido en los Lineamientos Divisionales respectivos. Este ingreso no supone de manera alguna otorgar el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grado de Maestría a ningún alumno aceptado en el nivel de Doctorado.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disponible, el Comité del Posgrado en Diseño y Visualización de la Información decidirá si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el aspirante es admitido para cursar el nivel de Doctorado.</w:t>
      </w:r>
    </w:p>
    <w:p w:rsidR="00135311" w:rsidRDefault="00135311" w:rsidP="004F2CB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8B5825" w:rsidRPr="000712A3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PERFIL DE INGRESO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El aspirante a ingresar al nivel de Doctorado en Diseño y Visualización de la Información deberá estar interesado en: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824BB6" w:rsidRDefault="008B5825" w:rsidP="0088168B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El uso de la tecnología para la solución de problemas de relevancia social.</w:t>
      </w:r>
    </w:p>
    <w:p w:rsidR="008B5825" w:rsidRPr="00824BB6" w:rsidRDefault="008B5825" w:rsidP="0088168B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La investigación y el trabajo colaborativo en estudios interdisciplinarios.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0712A3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El egresado del nivel de Doctorado del Posgrado en Diseño y Visualización de la Información será capaz de: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824BB6" w:rsidRDefault="008B5825" w:rsidP="0088168B">
      <w:pPr>
        <w:pStyle w:val="Prrafodelista"/>
        <w:numPr>
          <w:ilvl w:val="1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Aplicar conocimientos teóricos y prácticos para la generación de soluciones innovadoras a problemas relacionados con el diseño.</w:t>
      </w:r>
    </w:p>
    <w:p w:rsidR="008B5825" w:rsidRPr="00824BB6" w:rsidRDefault="008B5825" w:rsidP="0088168B">
      <w:pPr>
        <w:pStyle w:val="Prrafodelista"/>
        <w:numPr>
          <w:ilvl w:val="1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Desarrollar investigaciones interdisciplinarias originales en el campo del Diseño y Visualización de la Información.</w:t>
      </w:r>
    </w:p>
    <w:p w:rsidR="008B5825" w:rsidRPr="00824BB6" w:rsidRDefault="008B5825" w:rsidP="0088168B">
      <w:pPr>
        <w:pStyle w:val="Prrafodelista"/>
        <w:numPr>
          <w:ilvl w:val="1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Tener una sólida formación en los aspectos teóricos, técnicos y prácticos del uso de la tecnología en diversos aspectos del diseño, del</w:t>
      </w:r>
      <w:r w:rsidR="004F2CBE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diseño aplicado a aspectos educativos y del diseño de programas especializados.</w:t>
      </w:r>
    </w:p>
    <w:p w:rsidR="00824BB6" w:rsidRDefault="00824BB6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615A16" w:rsidRPr="00135311" w:rsidRDefault="00615A16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1232E4" w:rsidRDefault="008B5825" w:rsidP="0088168B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219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232E4">
        <w:rPr>
          <w:rFonts w:ascii="Arial" w:hAnsi="Arial" w:cs="Arial"/>
          <w:b/>
          <w:bCs/>
          <w:sz w:val="20"/>
          <w:szCs w:val="20"/>
          <w:lang w:val="es-MX" w:eastAsia="es-MX"/>
        </w:rPr>
        <w:t>ESTRUCTURA DEL PLAN DE ESTUDIOS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El plan de estudios consta de dos niveles: Maestría y Doctorado.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20ED6" w:rsidRDefault="00B20ED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20ED6" w:rsidRDefault="00B20ED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B20ED6" w:rsidRDefault="00B20ED6" w:rsidP="00B20ED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_____________</w:t>
      </w:r>
    </w:p>
    <w:p w:rsidR="00B20ED6" w:rsidRPr="00B20ED6" w:rsidRDefault="00B20ED6" w:rsidP="00B20ED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16"/>
          <w:szCs w:val="20"/>
        </w:rPr>
      </w:pPr>
      <w:r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*El mapa temático del Posgrado en Diseño y Visualización de la Información contiene los nombres, el perfil y el dominio temático de todos los integrantes de la planta académica, de los Co-Directores por acuerdo y de los Asesores internos o externos a la UAM. Las direcciones electrónicas del sistema en línea están vinculadas y actualizadas en la página de inicio del sitio web de los Posgrados en Diseño. El dominio temático se refiere al ámbito de investigación de cada profesor citando a la o las </w:t>
      </w:r>
      <w:proofErr w:type="spellStart"/>
      <w:r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>LGAC</w:t>
      </w:r>
      <w:proofErr w:type="spellEnd"/>
      <w:r w:rsidRPr="00B20ED6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a las que pertenece. Sustentado por sus investigaciones realizadas y proyectos emprendidos durante los últimos tres años, definiendo con ello, su interés temático.</w:t>
      </w:r>
    </w:p>
    <w:p w:rsidR="008B5825" w:rsidRPr="000712A3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IV.1. NIVEL DE MAESTRÍA</w:t>
      </w:r>
    </w:p>
    <w:p w:rsidR="00615A16" w:rsidRPr="002270E7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val="es-MX" w:eastAsia="es-MX"/>
        </w:rPr>
      </w:pPr>
    </w:p>
    <w:p w:rsidR="008B5825" w:rsidRPr="00824BB6" w:rsidRDefault="00615A16" w:rsidP="0088168B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 xml:space="preserve">Créditos: </w:t>
      </w:r>
      <w:r w:rsidR="008B5825" w:rsidRPr="00824BB6">
        <w:rPr>
          <w:rFonts w:ascii="Arial" w:hAnsi="Arial" w:cs="Arial"/>
          <w:sz w:val="20"/>
          <w:szCs w:val="20"/>
          <w:lang w:val="es-MX" w:eastAsia="es-MX"/>
        </w:rPr>
        <w:t>165 mínimos, 170 máximos.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824BB6" w:rsidRDefault="00615A16" w:rsidP="0088168B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szCs w:val="20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 xml:space="preserve">Trimestres: </w:t>
      </w:r>
      <w:r w:rsidR="008B5825" w:rsidRPr="00824BB6">
        <w:rPr>
          <w:rFonts w:ascii="Arial" w:hAnsi="Arial" w:cs="Arial"/>
          <w:sz w:val="20"/>
          <w:szCs w:val="20"/>
          <w:lang w:val="es-MX" w:eastAsia="es-MX"/>
        </w:rPr>
        <w:t>Seis (I, II, III, IV, V</w:t>
      </w:r>
      <w:r w:rsidR="000712A3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8B5825" w:rsidRPr="00824BB6">
        <w:rPr>
          <w:rFonts w:ascii="Arial" w:hAnsi="Arial" w:cs="Arial"/>
          <w:sz w:val="20"/>
          <w:szCs w:val="20"/>
          <w:lang w:val="es-MX" w:eastAsia="es-MX"/>
        </w:rPr>
        <w:t xml:space="preserve"> VI).</w:t>
      </w:r>
    </w:p>
    <w:p w:rsidR="008B5825" w:rsidRPr="00135311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824BB6" w:rsidRDefault="00615A16" w:rsidP="0088168B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t>Unidades de</w:t>
      </w:r>
      <w:r w:rsidR="008B5825" w:rsidRPr="00824B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24BB6">
        <w:rPr>
          <w:rFonts w:ascii="Arial" w:hAnsi="Arial" w:cs="Arial"/>
          <w:sz w:val="20"/>
          <w:szCs w:val="20"/>
          <w:lang w:val="es-MX" w:eastAsia="es-MX"/>
        </w:rPr>
        <w:t>enseñanza</w:t>
      </w:r>
      <w:r w:rsidR="008B5825" w:rsidRPr="00824BB6">
        <w:rPr>
          <w:rFonts w:ascii="Arial" w:hAnsi="Arial" w:cs="Arial"/>
          <w:sz w:val="20"/>
          <w:szCs w:val="20"/>
          <w:lang w:val="es-MX" w:eastAsia="es-MX"/>
        </w:rPr>
        <w:t>-</w:t>
      </w:r>
      <w:r w:rsidRPr="00824BB6">
        <w:rPr>
          <w:rFonts w:ascii="Arial" w:hAnsi="Arial" w:cs="Arial"/>
          <w:sz w:val="20"/>
          <w:szCs w:val="20"/>
          <w:lang w:val="es-MX" w:eastAsia="es-MX"/>
        </w:rPr>
        <w:t>aprendizaje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05FCA" w:rsidRDefault="00405FCA" w:rsidP="002828D6">
      <w:pPr>
        <w:tabs>
          <w:tab w:val="left" w:pos="6946"/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s-MX" w:eastAsia="es-MX"/>
        </w:rPr>
        <w:t>HORAS</w:t>
      </w:r>
      <w:proofErr w:type="spellEnd"/>
    </w:p>
    <w:p w:rsidR="00405FCA" w:rsidRPr="00F7646B" w:rsidRDefault="00405FCA" w:rsidP="00456162">
      <w:pPr>
        <w:tabs>
          <w:tab w:val="left" w:pos="851"/>
          <w:tab w:val="left" w:pos="5954"/>
          <w:tab w:val="left" w:pos="6946"/>
          <w:tab w:val="left" w:pos="7797"/>
          <w:tab w:val="left" w:pos="8931"/>
          <w:tab w:val="left" w:pos="10065"/>
          <w:tab w:val="left" w:pos="1119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405FCA" w:rsidRDefault="00405FCA" w:rsidP="00405F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5A16" w:rsidRDefault="004F2CBE" w:rsidP="00456162">
      <w:pPr>
        <w:tabs>
          <w:tab w:val="left" w:pos="851"/>
          <w:tab w:val="left" w:pos="6237"/>
          <w:tab w:val="left" w:pos="7230"/>
          <w:tab w:val="left" w:pos="8222"/>
          <w:tab w:val="right" w:pos="9498"/>
          <w:tab w:val="left" w:pos="10490"/>
          <w:tab w:val="left" w:pos="113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1407190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456162">
        <w:rPr>
          <w:rFonts w:ascii="Arial" w:hAnsi="Arial" w:cs="Arial"/>
          <w:sz w:val="20"/>
          <w:szCs w:val="20"/>
          <w:lang w:val="es-MX" w:eastAsia="es-MX"/>
        </w:rPr>
        <w:t>e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456162">
        <w:rPr>
          <w:rFonts w:ascii="Arial" w:hAnsi="Arial" w:cs="Arial"/>
          <w:sz w:val="20"/>
          <w:szCs w:val="20"/>
          <w:lang w:val="es-MX" w:eastAsia="es-MX"/>
        </w:rPr>
        <w:t>y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Visualización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proofErr w:type="gramStart"/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proofErr w:type="gramEnd"/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4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10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I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="00405FCA" w:rsidRPr="0013531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456162">
        <w:rPr>
          <w:rFonts w:ascii="Arial" w:hAnsi="Arial" w:cs="Arial"/>
          <w:sz w:val="20"/>
          <w:szCs w:val="20"/>
          <w:lang w:val="es-MX" w:eastAsia="es-MX"/>
        </w:rPr>
        <w:t>l</w:t>
      </w:r>
      <w:r w:rsidR="00405FCA" w:rsidRPr="00135311">
        <w:rPr>
          <w:rFonts w:ascii="Arial" w:hAnsi="Arial" w:cs="Arial"/>
          <w:sz w:val="20"/>
          <w:szCs w:val="20"/>
          <w:lang w:val="es-MX" w:eastAsia="es-MX"/>
        </w:rPr>
        <w:t>a Información I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1407101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>e Diseño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4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10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I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1407102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Metodología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456162">
        <w:rPr>
          <w:rFonts w:ascii="Arial" w:hAnsi="Arial" w:cs="Arial"/>
          <w:sz w:val="20"/>
          <w:szCs w:val="20"/>
          <w:lang w:val="es-MX" w:eastAsia="es-MX"/>
        </w:rPr>
        <w:t>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 Investigación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4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10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I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1407193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Temas Selectos I. Introducción </w:t>
      </w:r>
      <w:r w:rsidR="00456162">
        <w:rPr>
          <w:rFonts w:ascii="Arial" w:hAnsi="Arial" w:cs="Arial"/>
          <w:sz w:val="20"/>
          <w:szCs w:val="20"/>
          <w:lang w:val="es-MX" w:eastAsia="es-MX"/>
        </w:rPr>
        <w:t>a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456162">
        <w:rPr>
          <w:rFonts w:ascii="Arial" w:hAnsi="Arial" w:cs="Arial"/>
          <w:sz w:val="20"/>
          <w:szCs w:val="20"/>
          <w:lang w:val="es-MX" w:eastAsia="es-MX"/>
        </w:rPr>
        <w:t>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 Programación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2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I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1407194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II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. Estrategias </w:t>
      </w:r>
      <w:r w:rsidR="00456162">
        <w:rPr>
          <w:rFonts w:ascii="Arial" w:hAnsi="Arial" w:cs="Arial"/>
          <w:sz w:val="20"/>
          <w:szCs w:val="20"/>
          <w:lang w:val="es-MX" w:eastAsia="es-MX"/>
        </w:rPr>
        <w:t>y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Gestión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2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I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1407195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456162">
        <w:rPr>
          <w:rFonts w:ascii="Arial" w:hAnsi="Arial" w:cs="Arial"/>
          <w:sz w:val="20"/>
          <w:szCs w:val="20"/>
          <w:lang w:val="es-MX" w:eastAsia="es-MX"/>
        </w:rPr>
        <w:t>y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Visualización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456162">
        <w:rPr>
          <w:rFonts w:ascii="Arial" w:hAnsi="Arial" w:cs="Arial"/>
          <w:sz w:val="20"/>
          <w:szCs w:val="20"/>
          <w:lang w:val="es-MX" w:eastAsia="es-MX"/>
        </w:rPr>
        <w:t>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 Información I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4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10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II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1407196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456162">
        <w:rPr>
          <w:rFonts w:ascii="Arial" w:hAnsi="Arial" w:cs="Arial"/>
          <w:sz w:val="20"/>
          <w:szCs w:val="20"/>
          <w:lang w:val="es-MX" w:eastAsia="es-MX"/>
        </w:rPr>
        <w:t>e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456162">
        <w:rPr>
          <w:rFonts w:ascii="Arial" w:hAnsi="Arial" w:cs="Arial"/>
          <w:sz w:val="20"/>
          <w:szCs w:val="20"/>
          <w:lang w:val="es-MX" w:eastAsia="es-MX"/>
        </w:rPr>
        <w:t>y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Visualización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4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10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II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1407190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="00405FCA" w:rsidRPr="0013531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456162">
        <w:rPr>
          <w:rFonts w:ascii="Arial" w:hAnsi="Arial" w:cs="Arial"/>
          <w:sz w:val="20"/>
          <w:szCs w:val="20"/>
          <w:lang w:val="es-MX" w:eastAsia="es-MX"/>
        </w:rPr>
        <w:t>l</w:t>
      </w:r>
      <w:r w:rsidR="00405FCA" w:rsidRPr="00135311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</w:t>
      </w:r>
      <w:r w:rsidR="00456162">
        <w:rPr>
          <w:rFonts w:ascii="Arial" w:hAnsi="Arial" w:cs="Arial"/>
          <w:sz w:val="20"/>
          <w:szCs w:val="20"/>
          <w:lang w:val="es-MX" w:eastAsia="es-MX"/>
        </w:rPr>
        <w:t>I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1407197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III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. Evaluación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>el Desempeño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2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II</w:t>
      </w:r>
      <w:r w:rsidR="0045616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1407198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IV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 Plataformas Móviles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2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II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1407199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456162">
        <w:rPr>
          <w:rFonts w:ascii="Arial" w:hAnsi="Arial" w:cs="Arial"/>
          <w:sz w:val="20"/>
          <w:szCs w:val="20"/>
          <w:lang w:val="es-MX" w:eastAsia="es-MX"/>
        </w:rPr>
        <w:t>y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Visualización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456162">
        <w:rPr>
          <w:rFonts w:ascii="Arial" w:hAnsi="Arial" w:cs="Arial"/>
          <w:sz w:val="20"/>
          <w:szCs w:val="20"/>
          <w:lang w:val="es-MX" w:eastAsia="es-MX"/>
        </w:rPr>
        <w:t>l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II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4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10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III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1407195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1407200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456162">
        <w:rPr>
          <w:rFonts w:ascii="Arial" w:hAnsi="Arial" w:cs="Arial"/>
          <w:sz w:val="20"/>
          <w:szCs w:val="20"/>
          <w:lang w:val="es-MX" w:eastAsia="es-MX"/>
        </w:rPr>
        <w:t>e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456162">
        <w:rPr>
          <w:rFonts w:ascii="Arial" w:hAnsi="Arial" w:cs="Arial"/>
          <w:sz w:val="20"/>
          <w:szCs w:val="20"/>
          <w:lang w:val="es-MX" w:eastAsia="es-MX"/>
        </w:rPr>
        <w:t>y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Visualización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4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10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III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1407196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="00405FCA" w:rsidRPr="0013531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456162">
        <w:rPr>
          <w:rFonts w:ascii="Arial" w:hAnsi="Arial" w:cs="Arial"/>
          <w:sz w:val="20"/>
          <w:szCs w:val="20"/>
          <w:lang w:val="es-MX" w:eastAsia="es-MX"/>
        </w:rPr>
        <w:t>l</w:t>
      </w:r>
      <w:r w:rsidR="00405FCA" w:rsidRPr="00135311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</w:t>
      </w:r>
      <w:r w:rsidR="00456162">
        <w:rPr>
          <w:rFonts w:ascii="Arial" w:hAnsi="Arial" w:cs="Arial"/>
          <w:sz w:val="20"/>
          <w:szCs w:val="20"/>
          <w:lang w:val="es-MX" w:eastAsia="es-MX"/>
        </w:rPr>
        <w:t>II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1407201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Temas Selectos V. Videojuegos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2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III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1407202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VI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. Sistemas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Inmersivos</w:t>
      </w:r>
      <w:proofErr w:type="spellEnd"/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2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III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1407203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456162">
        <w:rPr>
          <w:rFonts w:ascii="Arial" w:hAnsi="Arial" w:cs="Arial"/>
          <w:sz w:val="20"/>
          <w:szCs w:val="20"/>
          <w:lang w:val="es-MX" w:eastAsia="es-MX"/>
        </w:rPr>
        <w:t>y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Visualización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456162">
        <w:rPr>
          <w:rFonts w:ascii="Arial" w:hAnsi="Arial" w:cs="Arial"/>
          <w:sz w:val="20"/>
          <w:szCs w:val="20"/>
          <w:lang w:val="es-MX" w:eastAsia="es-MX"/>
        </w:rPr>
        <w:t>l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III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4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10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IV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1407199</w:t>
      </w:r>
      <w:r w:rsidR="002828D6">
        <w:rPr>
          <w:rFonts w:ascii="Arial" w:hAnsi="Arial" w:cs="Arial"/>
          <w:sz w:val="20"/>
          <w:szCs w:val="20"/>
          <w:lang w:val="es-MX" w:eastAsia="es-MX"/>
        </w:rPr>
        <w:t xml:space="preserve"> y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1407204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456162">
        <w:rPr>
          <w:rFonts w:ascii="Arial" w:hAnsi="Arial" w:cs="Arial"/>
          <w:sz w:val="20"/>
          <w:szCs w:val="20"/>
          <w:lang w:val="es-MX" w:eastAsia="es-MX"/>
        </w:rPr>
        <w:t>e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456162">
        <w:rPr>
          <w:rFonts w:ascii="Arial" w:hAnsi="Arial" w:cs="Arial"/>
          <w:sz w:val="20"/>
          <w:szCs w:val="20"/>
          <w:lang w:val="es-MX" w:eastAsia="es-MX"/>
        </w:rPr>
        <w:t>y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Visualización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4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10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IV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1407200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2828D6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="002828D6">
        <w:rPr>
          <w:rFonts w:ascii="Arial" w:hAnsi="Arial" w:cs="Arial"/>
          <w:sz w:val="20"/>
          <w:szCs w:val="20"/>
          <w:lang w:val="es-MX" w:eastAsia="es-MX"/>
        </w:rPr>
        <w:tab/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="002828D6" w:rsidRPr="0013531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456162">
        <w:rPr>
          <w:rFonts w:ascii="Arial" w:hAnsi="Arial" w:cs="Arial"/>
          <w:sz w:val="20"/>
          <w:szCs w:val="20"/>
          <w:lang w:val="es-MX" w:eastAsia="es-MX"/>
        </w:rPr>
        <w:t>l</w:t>
      </w:r>
      <w:r w:rsidR="002828D6" w:rsidRPr="00135311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</w:t>
      </w:r>
      <w:r w:rsidR="00456162">
        <w:rPr>
          <w:rFonts w:ascii="Arial" w:hAnsi="Arial" w:cs="Arial"/>
          <w:sz w:val="20"/>
          <w:szCs w:val="20"/>
          <w:lang w:val="es-MX" w:eastAsia="es-MX"/>
        </w:rPr>
        <w:t>V</w:t>
      </w:r>
      <w:r w:rsidR="002828D6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1407115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>e Docencia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4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10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IV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1407206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456162">
        <w:rPr>
          <w:rFonts w:ascii="Arial" w:hAnsi="Arial" w:cs="Arial"/>
          <w:sz w:val="20"/>
          <w:szCs w:val="20"/>
          <w:lang w:val="es-MX" w:eastAsia="es-MX"/>
        </w:rPr>
        <w:t>e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456162">
        <w:rPr>
          <w:rFonts w:ascii="Arial" w:hAnsi="Arial" w:cs="Arial"/>
          <w:sz w:val="20"/>
          <w:szCs w:val="20"/>
          <w:lang w:val="es-MX" w:eastAsia="es-MX"/>
        </w:rPr>
        <w:t>y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Visualización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OBL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2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V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1407204</w:t>
      </w:r>
      <w:r w:rsidR="00405FCA">
        <w:rPr>
          <w:rFonts w:ascii="Arial" w:hAnsi="Arial" w:cs="Arial"/>
          <w:sz w:val="20"/>
          <w:szCs w:val="20"/>
          <w:lang w:val="es-MX" w:eastAsia="es-MX"/>
        </w:rPr>
        <w:br/>
      </w:r>
      <w:r w:rsidR="002828D6">
        <w:rPr>
          <w:rFonts w:ascii="Arial" w:hAnsi="Arial" w:cs="Arial"/>
          <w:sz w:val="20"/>
          <w:szCs w:val="20"/>
          <w:lang w:val="es-MX" w:eastAsia="es-MX"/>
        </w:rPr>
        <w:tab/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="002828D6" w:rsidRPr="0013531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456162">
        <w:rPr>
          <w:rFonts w:ascii="Arial" w:hAnsi="Arial" w:cs="Arial"/>
          <w:sz w:val="20"/>
          <w:szCs w:val="20"/>
          <w:lang w:val="es-MX" w:eastAsia="es-MX"/>
        </w:rPr>
        <w:t>l</w:t>
      </w:r>
      <w:r w:rsidR="002828D6" w:rsidRPr="00135311">
        <w:rPr>
          <w:rFonts w:ascii="Arial" w:hAnsi="Arial" w:cs="Arial"/>
          <w:sz w:val="20"/>
          <w:szCs w:val="20"/>
          <w:lang w:val="es-MX" w:eastAsia="es-MX"/>
        </w:rPr>
        <w:t>a Información V</w:t>
      </w:r>
      <w:r w:rsidR="002828D6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1407207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456162">
        <w:rPr>
          <w:rFonts w:ascii="Arial" w:hAnsi="Arial" w:cs="Arial"/>
          <w:sz w:val="20"/>
          <w:szCs w:val="20"/>
          <w:lang w:val="es-MX" w:eastAsia="es-MX"/>
        </w:rPr>
        <w:t>d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456162">
        <w:rPr>
          <w:rFonts w:ascii="Arial" w:hAnsi="Arial" w:cs="Arial"/>
          <w:sz w:val="20"/>
          <w:szCs w:val="20"/>
          <w:lang w:val="es-MX" w:eastAsia="es-MX"/>
        </w:rPr>
        <w:t>e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456162">
        <w:rPr>
          <w:rFonts w:ascii="Arial" w:hAnsi="Arial" w:cs="Arial"/>
          <w:sz w:val="20"/>
          <w:szCs w:val="20"/>
          <w:lang w:val="es-MX" w:eastAsia="es-MX"/>
        </w:rPr>
        <w:t>y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Visualización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OPT</w:t>
      </w:r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2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405FCA">
        <w:rPr>
          <w:rFonts w:ascii="Arial" w:hAnsi="Arial" w:cs="Arial"/>
          <w:sz w:val="20"/>
          <w:szCs w:val="20"/>
          <w:lang w:val="es-MX" w:eastAsia="es-MX"/>
        </w:rPr>
        <w:tab/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VI</w:t>
      </w:r>
      <w:r w:rsidR="002828D6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2828D6">
        <w:rPr>
          <w:rFonts w:ascii="Arial" w:hAnsi="Arial" w:cs="Arial"/>
          <w:sz w:val="20"/>
          <w:szCs w:val="20"/>
          <w:lang w:val="es-MX" w:eastAsia="es-MX"/>
        </w:rPr>
        <w:br/>
      </w:r>
      <w:r w:rsidR="002828D6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456162" w:rsidRPr="00456162">
        <w:rPr>
          <w:rFonts w:ascii="Arial" w:hAnsi="Arial" w:cs="Arial"/>
          <w:bCs/>
          <w:sz w:val="20"/>
          <w:szCs w:val="20"/>
          <w:lang w:val="es-MX" w:eastAsia="es-MX"/>
        </w:rPr>
        <w:t>d</w:t>
      </w:r>
      <w:r w:rsidR="002828D6" w:rsidRPr="00135311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456162">
        <w:rPr>
          <w:rFonts w:ascii="Arial" w:hAnsi="Arial" w:cs="Arial"/>
          <w:sz w:val="20"/>
          <w:szCs w:val="20"/>
          <w:lang w:val="es-MX" w:eastAsia="es-MX"/>
        </w:rPr>
        <w:t>l</w:t>
      </w:r>
      <w:r w:rsidR="002828D6" w:rsidRPr="00135311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456162" w:rsidRPr="00135311">
        <w:rPr>
          <w:rFonts w:ascii="Arial" w:hAnsi="Arial" w:cs="Arial"/>
          <w:sz w:val="20"/>
          <w:szCs w:val="20"/>
          <w:lang w:val="es-MX" w:eastAsia="es-MX"/>
        </w:rPr>
        <w:t>V</w:t>
      </w:r>
      <w:r w:rsidR="00456162">
        <w:rPr>
          <w:rFonts w:ascii="Arial" w:hAnsi="Arial" w:cs="Arial"/>
          <w:sz w:val="20"/>
          <w:szCs w:val="20"/>
          <w:lang w:val="es-MX" w:eastAsia="es-MX"/>
        </w:rPr>
        <w:t>I</w:t>
      </w:r>
    </w:p>
    <w:p w:rsidR="002270E7" w:rsidRPr="002270E7" w:rsidRDefault="002270E7" w:rsidP="002270E7">
      <w:pPr>
        <w:tabs>
          <w:tab w:val="right" w:pos="9498"/>
        </w:tabs>
        <w:ind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0712A3" w:rsidRPr="00615A16" w:rsidRDefault="000712A3" w:rsidP="000712A3">
      <w:pPr>
        <w:pStyle w:val="Prrafodelista"/>
        <w:tabs>
          <w:tab w:val="right" w:pos="9498"/>
        </w:tabs>
        <w:ind w:left="851" w:right="814"/>
        <w:jc w:val="both"/>
        <w:rPr>
          <w:rFonts w:ascii="Arial" w:hAnsi="Arial" w:cs="Arial"/>
          <w:b/>
          <w:sz w:val="20"/>
          <w:szCs w:val="20"/>
        </w:rPr>
      </w:pPr>
      <w:r w:rsidRPr="00615A16">
        <w:rPr>
          <w:rFonts w:ascii="Arial" w:hAnsi="Arial" w:cs="Arial"/>
          <w:b/>
          <w:bCs/>
          <w:sz w:val="20"/>
          <w:szCs w:val="20"/>
          <w:lang w:val="es-MX" w:eastAsia="es-MX"/>
        </w:rPr>
        <w:t>Idónea Comunicación de Resultados y Examen de Grado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615A16">
        <w:rPr>
          <w:rFonts w:ascii="Arial" w:hAnsi="Arial" w:cs="Arial"/>
          <w:b/>
          <w:sz w:val="20"/>
          <w:szCs w:val="20"/>
          <w:lang w:val="es-MX" w:eastAsia="es-MX"/>
        </w:rPr>
        <w:t>30</w:t>
      </w:r>
    </w:p>
    <w:p w:rsidR="002828D6" w:rsidRDefault="00456162" w:rsidP="00456162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___________</w:t>
      </w:r>
    </w:p>
    <w:p w:rsidR="008B5825" w:rsidRPr="00615A16" w:rsidRDefault="00615A16" w:rsidP="00456162">
      <w:pPr>
        <w:tabs>
          <w:tab w:val="left" w:pos="907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15A16">
        <w:rPr>
          <w:rFonts w:ascii="Arial" w:hAnsi="Arial" w:cs="Arial"/>
          <w:b/>
          <w:bCs/>
          <w:sz w:val="20"/>
          <w:szCs w:val="20"/>
          <w:lang w:val="es-MX" w:eastAsia="es-MX"/>
        </w:rPr>
        <w:t>TOTAL DE CRÉDITOS DE ESTE NIVEL</w:t>
      </w:r>
      <w:r w:rsidR="00456162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615A16">
        <w:rPr>
          <w:rFonts w:ascii="Arial" w:hAnsi="Arial" w:cs="Arial"/>
          <w:b/>
          <w:sz w:val="20"/>
          <w:szCs w:val="20"/>
          <w:lang w:val="es-MX" w:eastAsia="es-MX"/>
        </w:rPr>
        <w:t>1</w:t>
      </w:r>
      <w:r w:rsidR="000712A3">
        <w:rPr>
          <w:rFonts w:ascii="Arial" w:hAnsi="Arial" w:cs="Arial"/>
          <w:b/>
          <w:sz w:val="20"/>
          <w:szCs w:val="20"/>
          <w:lang w:val="es-MX" w:eastAsia="es-MX"/>
        </w:rPr>
        <w:t>6</w:t>
      </w:r>
      <w:r w:rsidRPr="00615A16">
        <w:rPr>
          <w:rFonts w:ascii="Arial" w:hAnsi="Arial" w:cs="Arial"/>
          <w:b/>
          <w:sz w:val="20"/>
          <w:szCs w:val="20"/>
          <w:lang w:val="es-MX" w:eastAsia="es-MX"/>
        </w:rPr>
        <w:t xml:space="preserve">5 </w:t>
      </w:r>
      <w:r w:rsidR="00456162">
        <w:rPr>
          <w:rFonts w:ascii="Arial" w:hAnsi="Arial" w:cs="Arial"/>
          <w:b/>
          <w:sz w:val="20"/>
          <w:szCs w:val="20"/>
          <w:lang w:val="es-MX" w:eastAsia="es-MX"/>
        </w:rPr>
        <w:t>a</w:t>
      </w:r>
      <w:r w:rsidRPr="00615A16">
        <w:rPr>
          <w:rFonts w:ascii="Arial" w:hAnsi="Arial" w:cs="Arial"/>
          <w:b/>
          <w:sz w:val="20"/>
          <w:szCs w:val="20"/>
          <w:lang w:val="es-MX" w:eastAsia="es-MX"/>
        </w:rPr>
        <w:t xml:space="preserve"> 1</w:t>
      </w:r>
      <w:r w:rsidR="000712A3">
        <w:rPr>
          <w:rFonts w:ascii="Arial" w:hAnsi="Arial" w:cs="Arial"/>
          <w:b/>
          <w:sz w:val="20"/>
          <w:szCs w:val="20"/>
          <w:lang w:val="es-MX" w:eastAsia="es-MX"/>
        </w:rPr>
        <w:t>7</w:t>
      </w:r>
      <w:r w:rsidRPr="00615A16">
        <w:rPr>
          <w:rFonts w:ascii="Arial" w:hAnsi="Arial" w:cs="Arial"/>
          <w:b/>
          <w:sz w:val="20"/>
          <w:szCs w:val="20"/>
          <w:lang w:val="es-MX" w:eastAsia="es-MX"/>
        </w:rPr>
        <w:t>0</w:t>
      </w:r>
    </w:p>
    <w:p w:rsidR="008B5825" w:rsidRPr="00824BB6" w:rsidRDefault="00615A16" w:rsidP="0088168B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24BB6">
        <w:rPr>
          <w:rFonts w:ascii="Arial" w:hAnsi="Arial" w:cs="Arial"/>
          <w:sz w:val="20"/>
          <w:szCs w:val="20"/>
          <w:lang w:val="es-MX" w:eastAsia="es-MX"/>
        </w:rPr>
        <w:lastRenderedPageBreak/>
        <w:t>Actividades Académicas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CA08D5" w:rsidRDefault="008B5825" w:rsidP="0088168B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A08D5">
        <w:rPr>
          <w:rFonts w:ascii="Arial" w:hAnsi="Arial" w:cs="Arial"/>
          <w:sz w:val="20"/>
          <w:szCs w:val="20"/>
          <w:lang w:val="es-MX" w:eastAsia="es-MX"/>
        </w:rPr>
        <w:t>Seminario de Diseño. Son actividades teóricas, donde se estudiarán los temas fundamentales para la formación y profundización de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conocimientos en cada opción de especificidad temática.</w:t>
      </w:r>
    </w:p>
    <w:p w:rsidR="008B5825" w:rsidRPr="00CA08D5" w:rsidRDefault="008B5825" w:rsidP="0088168B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A08D5">
        <w:rPr>
          <w:rFonts w:ascii="Arial" w:hAnsi="Arial" w:cs="Arial"/>
          <w:sz w:val="20"/>
          <w:szCs w:val="20"/>
          <w:lang w:val="es-MX" w:eastAsia="es-MX"/>
        </w:rPr>
        <w:t>Seminario de Metodología de la Investigación. Se abordan los fundamentos teóricos, metodológicos y técnicos de la investigación en el ámbito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del Diseño para apoyar al alumno en la construcción del Protocolo Amplio, acorde a los Lineamientos Divisionales respectivos. Dicho Protocolo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Amplio estará formado por un plan de trabajo y la calendarización de actividades, tomando como inicio el anteproyecto de Protocolo.</w:t>
      </w:r>
    </w:p>
    <w:p w:rsidR="008B5825" w:rsidRPr="00CA08D5" w:rsidRDefault="008B5825" w:rsidP="0088168B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70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A08D5">
        <w:rPr>
          <w:rFonts w:ascii="Arial" w:hAnsi="Arial" w:cs="Arial"/>
          <w:sz w:val="20"/>
          <w:szCs w:val="20"/>
          <w:lang w:val="es-MX" w:eastAsia="es-MX"/>
        </w:rPr>
        <w:t>Seminario de Docencia. En este Seminario se abordan los fundamentos teóricos y metodológicos del proceso de enseñanza-aprendizaje con el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objeto de desarrollar habilidades docentes y contribuir a la formación de personal académico de alto nivel.</w:t>
      </w:r>
    </w:p>
    <w:p w:rsidR="008B5825" w:rsidRPr="00CA08D5" w:rsidRDefault="008B5825" w:rsidP="0088168B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70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A08D5">
        <w:rPr>
          <w:rFonts w:ascii="Arial" w:hAnsi="Arial" w:cs="Arial"/>
          <w:sz w:val="20"/>
          <w:szCs w:val="20"/>
          <w:lang w:val="es-MX" w:eastAsia="es-MX"/>
        </w:rPr>
        <w:t>Proyecto de Investigación I. En esta UEA, el alumno toma como inicio el anteproyecto de Protocolo entregado en el proceso de selección para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modificarlo y transformarlo en el Protocolo Amplio acorde a los Lineamientos Divisionales respectivos. El Grupo de Protocolo analizará la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 xml:space="preserve">congruencia, viabilidad y el nivel del Protocolo Amplio para validarlo y autorizarlo al final del primer trimestre. El Director de </w:t>
      </w:r>
      <w:r w:rsidR="00563296">
        <w:rPr>
          <w:rFonts w:ascii="Arial" w:hAnsi="Arial" w:cs="Arial"/>
          <w:sz w:val="20"/>
          <w:szCs w:val="20"/>
          <w:lang w:val="es-MX" w:eastAsia="es-MX"/>
        </w:rPr>
        <w:t>Idónea Comunicación de Resultados (</w:t>
      </w:r>
      <w:proofErr w:type="spellStart"/>
      <w:r w:rsidRPr="00CA08D5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="00563296">
        <w:rPr>
          <w:rFonts w:ascii="Arial" w:hAnsi="Arial" w:cs="Arial"/>
          <w:sz w:val="20"/>
          <w:szCs w:val="20"/>
          <w:lang w:val="es-MX" w:eastAsia="es-MX"/>
        </w:rPr>
        <w:t>)</w:t>
      </w:r>
      <w:r w:rsidRPr="00CA08D5">
        <w:rPr>
          <w:rFonts w:ascii="Arial" w:hAnsi="Arial" w:cs="Arial"/>
          <w:sz w:val="20"/>
          <w:szCs w:val="20"/>
          <w:lang w:val="es-MX" w:eastAsia="es-MX"/>
        </w:rPr>
        <w:t xml:space="preserve"> notifica los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resultados trimestrales al resto del Grupo de Protocolo y al Comité del Posgrado en Diseño y Visualización de la Información. El Protocolo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Amplio será la guía del Proyecto de Investigación estableciendo el plan de trabajo y la calendarización de actividades.</w:t>
      </w:r>
    </w:p>
    <w:p w:rsidR="008B5825" w:rsidRPr="00CA08D5" w:rsidRDefault="008B5825" w:rsidP="0088168B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70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A08D5">
        <w:rPr>
          <w:rFonts w:ascii="Arial" w:hAnsi="Arial" w:cs="Arial"/>
          <w:sz w:val="20"/>
          <w:szCs w:val="20"/>
          <w:lang w:val="es-MX" w:eastAsia="es-MX"/>
        </w:rPr>
        <w:t>Proyecto de Investigación II al VI. Dentro de estas UEA, el alumno avanza en el Proyecto de Investigación siguiendo el Protocolo Amplio. Esto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 xml:space="preserve">implica que realice una serie de actividades dentro y fuera de la </w:t>
      </w:r>
      <w:r w:rsidR="00563296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CA08D5">
        <w:rPr>
          <w:rFonts w:ascii="Arial" w:hAnsi="Arial" w:cs="Arial"/>
          <w:sz w:val="20"/>
          <w:szCs w:val="20"/>
          <w:lang w:val="es-MX" w:eastAsia="es-MX"/>
        </w:rPr>
        <w:t xml:space="preserve">, bajo la supervisión del Director de </w:t>
      </w:r>
      <w:proofErr w:type="spellStart"/>
      <w:r w:rsidRPr="00CA08D5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A08D5">
        <w:rPr>
          <w:rFonts w:ascii="Arial" w:hAnsi="Arial" w:cs="Arial"/>
          <w:sz w:val="20"/>
          <w:szCs w:val="20"/>
          <w:lang w:val="es-MX" w:eastAsia="es-MX"/>
        </w:rPr>
        <w:t>. La evaluación trimestral del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 xml:space="preserve">alumno la realizará el Director de </w:t>
      </w:r>
      <w:proofErr w:type="spellStart"/>
      <w:r w:rsidRPr="00CA08D5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CA08D5">
        <w:rPr>
          <w:rFonts w:ascii="Arial" w:hAnsi="Arial" w:cs="Arial"/>
          <w:sz w:val="20"/>
          <w:szCs w:val="20"/>
          <w:lang w:val="es-MX" w:eastAsia="es-MX"/>
        </w:rPr>
        <w:t xml:space="preserve"> responsable. Dicha evaluación se hará en función de la definición, avance y desarrollo del Proyecto de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Investigación en relación al Protocolo Amplio validado y autorizado por el Grupo de Protocolo.</w:t>
      </w:r>
    </w:p>
    <w:p w:rsidR="008B5825" w:rsidRPr="00CA08D5" w:rsidRDefault="008B5825" w:rsidP="0088168B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170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CA08D5">
        <w:rPr>
          <w:rFonts w:ascii="Arial" w:hAnsi="Arial" w:cs="Arial"/>
          <w:sz w:val="20"/>
          <w:szCs w:val="20"/>
          <w:lang w:val="es-MX" w:eastAsia="es-MX"/>
        </w:rPr>
        <w:t>Temas Selectos I al VI. Son actividades con una temática específica del Plan y Programas de Estudio del Posgrado en Diseño y Visualización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de la Información y son complementarias o de apoyo a las actividades de aplicación que se realizan en los Proyectos de Investigación. Los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alumnos deberán cursar seis Temas Selectos obligatorios, con la posibilidad de cursar dos de ellos en los otros planes de estudio de los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Posgrados en Diseño o en otros planes de estudio de la UAM o de instituciones con las que se tengan acuerdos suscritos en función de las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necesidades y preferencias de los alumnos, previa autorización del Comité del Posgrado en Diseño y Visualización de la Información.</w:t>
      </w:r>
      <w:r w:rsidR="004F2CBE" w:rsidRPr="00CA08D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CA08D5">
        <w:rPr>
          <w:rFonts w:ascii="Arial" w:hAnsi="Arial" w:cs="Arial"/>
          <w:sz w:val="20"/>
          <w:szCs w:val="20"/>
          <w:lang w:val="es-MX" w:eastAsia="es-MX"/>
        </w:rPr>
        <w:t>Invariablemente se deberán inscribir en las UEA Temas Selectos de este plan de estudios independientemente del plan</w:t>
      </w:r>
      <w:r w:rsidR="00130A48">
        <w:rPr>
          <w:rFonts w:ascii="Arial" w:hAnsi="Arial" w:cs="Arial"/>
          <w:sz w:val="20"/>
          <w:szCs w:val="20"/>
          <w:lang w:val="es-MX" w:eastAsia="es-MX"/>
        </w:rPr>
        <w:t xml:space="preserve"> destino</w:t>
      </w:r>
      <w:r w:rsidRPr="00CA08D5">
        <w:rPr>
          <w:rFonts w:ascii="Arial" w:hAnsi="Arial" w:cs="Arial"/>
          <w:sz w:val="20"/>
          <w:szCs w:val="20"/>
          <w:lang w:val="es-MX" w:eastAsia="es-MX"/>
        </w:rPr>
        <w:t xml:space="preserve"> que se apruebe.</w:t>
      </w:r>
    </w:p>
    <w:p w:rsidR="008B5825" w:rsidRPr="005A4BEB" w:rsidRDefault="008B5825" w:rsidP="0088168B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70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5A4BEB">
        <w:rPr>
          <w:rFonts w:ascii="Arial" w:hAnsi="Arial" w:cs="Arial"/>
          <w:sz w:val="20"/>
          <w:szCs w:val="20"/>
          <w:lang w:val="es-MX" w:eastAsia="es-MX"/>
        </w:rPr>
        <w:t>Al terminar el trimestre III el alumno deberá presentar los avances del Proyecto de Investigación ante al menos tres profesores propuestos por el</w:t>
      </w:r>
      <w:r w:rsidR="004F2CBE" w:rsidRPr="005A4BE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A4BEB">
        <w:rPr>
          <w:rFonts w:ascii="Arial" w:hAnsi="Arial" w:cs="Arial"/>
          <w:sz w:val="20"/>
          <w:szCs w:val="20"/>
          <w:lang w:val="es-MX" w:eastAsia="es-MX"/>
        </w:rPr>
        <w:t>Comité del Posgrado en Diseño y Visualización de la Información. A este evento asistirán el alumno, los profesores propuestos y el Comité del</w:t>
      </w:r>
      <w:r w:rsidR="004F2CBE" w:rsidRPr="005A4BEB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5A4BEB">
        <w:rPr>
          <w:rFonts w:ascii="Arial" w:hAnsi="Arial" w:cs="Arial"/>
          <w:sz w:val="20"/>
          <w:szCs w:val="20"/>
          <w:lang w:val="es-MX" w:eastAsia="es-MX"/>
        </w:rPr>
        <w:t xml:space="preserve">Posgrado en Diseño y Visualización de la Información para que </w:t>
      </w:r>
      <w:r w:rsidR="00130A48">
        <w:rPr>
          <w:rFonts w:ascii="Arial" w:hAnsi="Arial" w:cs="Arial"/>
          <w:sz w:val="20"/>
          <w:szCs w:val="20"/>
          <w:lang w:val="es-MX" w:eastAsia="es-MX"/>
        </w:rPr>
        <w:t>é</w:t>
      </w:r>
      <w:r w:rsidRPr="005A4BEB">
        <w:rPr>
          <w:rFonts w:ascii="Arial" w:hAnsi="Arial" w:cs="Arial"/>
          <w:sz w:val="20"/>
          <w:szCs w:val="20"/>
          <w:lang w:val="es-MX" w:eastAsia="es-MX"/>
        </w:rPr>
        <w:t>ste autorice la inscripción del alumno al trimestre IV.</w:t>
      </w:r>
    </w:p>
    <w:p w:rsidR="000712A3" w:rsidRDefault="000712A3" w:rsidP="000712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La duración normal del nivel de Maestría es de seis trimestres. Se podrá concluir este nivel en el quinto trimestre, si al acreditar la UEA Proyecto de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Investigación en Diseño y Visualización de la Información V, y si a juicio del Director de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y del Comité del Posgrado en Diseño y Visualización de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la Información, la Idónea Comunicación de Resultados ya puede presentarse en Examen de Grado. De ser así el Comité del Posgrado en Diseño y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Visualización de la Información informará al Consejo Divisional.</w:t>
      </w:r>
    </w:p>
    <w:p w:rsidR="008B5825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0712A3" w:rsidRDefault="008B5825" w:rsidP="00824B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IV.2. NIVEL DE DOCTORADO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4F559E" w:rsidRDefault="00615A16" w:rsidP="0088168B">
      <w:pPr>
        <w:pStyle w:val="Prrafodelista"/>
        <w:numPr>
          <w:ilvl w:val="1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F559E">
        <w:rPr>
          <w:rFonts w:ascii="Arial" w:hAnsi="Arial" w:cs="Arial"/>
          <w:sz w:val="20"/>
          <w:szCs w:val="20"/>
          <w:lang w:val="es-MX" w:eastAsia="es-MX"/>
        </w:rPr>
        <w:t xml:space="preserve">Créditos: </w:t>
      </w:r>
      <w:r w:rsidR="008B5825" w:rsidRPr="004F559E">
        <w:rPr>
          <w:rFonts w:ascii="Arial" w:hAnsi="Arial" w:cs="Arial"/>
          <w:sz w:val="20"/>
          <w:szCs w:val="20"/>
          <w:lang w:val="es-MX" w:eastAsia="es-MX"/>
        </w:rPr>
        <w:t>360 mínimos, 372 máximos.</w:t>
      </w:r>
    </w:p>
    <w:p w:rsidR="00615A16" w:rsidRDefault="00615A16" w:rsidP="004F55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4F559E" w:rsidRDefault="00615A16" w:rsidP="0088168B">
      <w:pPr>
        <w:pStyle w:val="Prrafodelista"/>
        <w:numPr>
          <w:ilvl w:val="1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szCs w:val="20"/>
        </w:rPr>
      </w:pPr>
      <w:r w:rsidRPr="004F559E">
        <w:rPr>
          <w:rFonts w:ascii="Arial" w:hAnsi="Arial" w:cs="Arial"/>
          <w:sz w:val="20"/>
          <w:szCs w:val="20"/>
          <w:lang w:val="es-MX" w:eastAsia="es-MX"/>
        </w:rPr>
        <w:t xml:space="preserve">Trimestres: </w:t>
      </w:r>
      <w:r w:rsidR="008B5825" w:rsidRPr="004F559E">
        <w:rPr>
          <w:rFonts w:ascii="Arial" w:hAnsi="Arial" w:cs="Arial"/>
          <w:sz w:val="20"/>
          <w:szCs w:val="20"/>
          <w:lang w:val="es-MX" w:eastAsia="es-MX"/>
        </w:rPr>
        <w:t>Nueve (I, II, III, IV, V, VI, VII, VIII</w:t>
      </w:r>
      <w:r w:rsidR="000712A3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8B5825" w:rsidRPr="004F559E">
        <w:rPr>
          <w:rFonts w:ascii="Arial" w:hAnsi="Arial" w:cs="Arial"/>
          <w:sz w:val="20"/>
          <w:szCs w:val="20"/>
          <w:lang w:val="es-MX" w:eastAsia="es-MX"/>
        </w:rPr>
        <w:t xml:space="preserve"> IX).</w:t>
      </w:r>
    </w:p>
    <w:p w:rsidR="008B5825" w:rsidRPr="004F559E" w:rsidRDefault="008B5825" w:rsidP="004F559E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4F559E" w:rsidRDefault="00615A16" w:rsidP="0088168B">
      <w:pPr>
        <w:pStyle w:val="Prrafodelista"/>
        <w:numPr>
          <w:ilvl w:val="1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F559E">
        <w:rPr>
          <w:rFonts w:ascii="Arial" w:hAnsi="Arial" w:cs="Arial"/>
          <w:sz w:val="20"/>
          <w:szCs w:val="20"/>
          <w:lang w:val="es-MX" w:eastAsia="es-MX"/>
        </w:rPr>
        <w:t>Unidades de</w:t>
      </w:r>
      <w:r w:rsidR="008B5825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enseñanza</w:t>
      </w:r>
      <w:r w:rsidR="008B5825" w:rsidRPr="004F559E">
        <w:rPr>
          <w:rFonts w:ascii="Arial" w:hAnsi="Arial" w:cs="Arial"/>
          <w:sz w:val="20"/>
          <w:szCs w:val="20"/>
          <w:lang w:val="es-MX" w:eastAsia="es-MX"/>
        </w:rPr>
        <w:t>-</w:t>
      </w:r>
      <w:r w:rsidRPr="004F559E">
        <w:rPr>
          <w:rFonts w:ascii="Arial" w:hAnsi="Arial" w:cs="Arial"/>
          <w:sz w:val="20"/>
          <w:szCs w:val="20"/>
          <w:lang w:val="es-MX" w:eastAsia="es-MX"/>
        </w:rPr>
        <w:t>aprendizaje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05FCA" w:rsidRDefault="00405FCA" w:rsidP="003F7261">
      <w:pPr>
        <w:tabs>
          <w:tab w:val="left" w:pos="6663"/>
          <w:tab w:val="left" w:pos="76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s-MX" w:eastAsia="es-MX"/>
        </w:rPr>
        <w:t>HORAS</w:t>
      </w:r>
      <w:proofErr w:type="spellEnd"/>
    </w:p>
    <w:p w:rsidR="00405FCA" w:rsidRPr="00F7646B" w:rsidRDefault="00405FCA" w:rsidP="003F7261">
      <w:pPr>
        <w:tabs>
          <w:tab w:val="left" w:pos="851"/>
          <w:tab w:val="left" w:pos="5670"/>
          <w:tab w:val="left" w:pos="6663"/>
          <w:tab w:val="left" w:pos="7513"/>
          <w:tab w:val="left" w:pos="8647"/>
          <w:tab w:val="left" w:pos="9781"/>
          <w:tab w:val="left" w:pos="1105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405FCA" w:rsidRDefault="00405FCA" w:rsidP="00405F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5A16" w:rsidRDefault="00732736" w:rsidP="00D756B0">
      <w:pPr>
        <w:tabs>
          <w:tab w:val="left" w:pos="851"/>
          <w:tab w:val="left" w:pos="6096"/>
          <w:tab w:val="left" w:pos="6946"/>
          <w:tab w:val="left" w:pos="7938"/>
          <w:tab w:val="right" w:pos="9214"/>
          <w:tab w:val="left" w:pos="10206"/>
          <w:tab w:val="left" w:pos="1105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732736">
        <w:rPr>
          <w:rFonts w:ascii="Arial" w:hAnsi="Arial" w:cs="Arial"/>
          <w:sz w:val="20"/>
          <w:szCs w:val="20"/>
          <w:lang w:val="es-MX" w:eastAsia="es-MX"/>
        </w:rPr>
        <w:t>1408045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Seminario Doctoral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a Información I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I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a Información I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1408046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Seminario Doctoral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II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1408045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I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I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II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1408081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a Información I</w:t>
      </w:r>
      <w:r w:rsidR="003F7261">
        <w:rPr>
          <w:rFonts w:ascii="Arial" w:hAnsi="Arial" w:cs="Arial"/>
          <w:sz w:val="20"/>
          <w:szCs w:val="20"/>
          <w:lang w:val="es-MX" w:eastAsia="es-MX"/>
        </w:rPr>
        <w:t>I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1408047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Seminario Doctoral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III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1408046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a Información I</w:t>
      </w:r>
      <w:r w:rsidR="003F7261">
        <w:rPr>
          <w:rFonts w:ascii="Arial" w:hAnsi="Arial" w:cs="Arial"/>
          <w:sz w:val="20"/>
          <w:szCs w:val="20"/>
          <w:lang w:val="es-MX" w:eastAsia="es-MX"/>
        </w:rPr>
        <w:t>II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III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1408082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a Información I</w:t>
      </w:r>
      <w:r w:rsidR="003F7261">
        <w:rPr>
          <w:rFonts w:ascii="Arial" w:hAnsi="Arial" w:cs="Arial"/>
          <w:sz w:val="20"/>
          <w:szCs w:val="20"/>
          <w:lang w:val="es-MX" w:eastAsia="es-MX"/>
        </w:rPr>
        <w:t>II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1408048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Seminario Doctoral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IV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1408047</w:t>
      </w:r>
      <w:r w:rsidR="003F7261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 Autorización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a Información I</w:t>
      </w:r>
      <w:r w:rsidR="003F7261">
        <w:rPr>
          <w:rFonts w:ascii="Arial" w:hAnsi="Arial" w:cs="Arial"/>
          <w:sz w:val="20"/>
          <w:szCs w:val="20"/>
          <w:lang w:val="es-MX" w:eastAsia="es-MX"/>
        </w:rPr>
        <w:t>V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1408084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IV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1408083</w:t>
      </w:r>
      <w:r w:rsidR="003F7261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 Autorización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a Información I</w:t>
      </w:r>
      <w:r w:rsidR="003F7261">
        <w:rPr>
          <w:rFonts w:ascii="Arial" w:hAnsi="Arial" w:cs="Arial"/>
          <w:sz w:val="20"/>
          <w:szCs w:val="20"/>
          <w:lang w:val="es-MX" w:eastAsia="es-MX"/>
        </w:rPr>
        <w:t>V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1408049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Seminario Doctoral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V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1408048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V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1408085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15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V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1408084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V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1408050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Seminario Doctoral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3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2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8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VI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1408049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V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I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1408086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3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7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VI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1408085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V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I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1408051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Seminario Doctoral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3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2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8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VII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1408050 </w:t>
      </w:r>
      <w:r w:rsidR="003F7261">
        <w:rPr>
          <w:rFonts w:ascii="Arial" w:hAnsi="Arial" w:cs="Arial"/>
          <w:sz w:val="20"/>
          <w:szCs w:val="20"/>
          <w:lang w:val="es-MX" w:eastAsia="es-MX"/>
        </w:rPr>
        <w:t xml:space="preserve">y </w:t>
      </w:r>
      <w:r w:rsidRPr="00732736">
        <w:rPr>
          <w:rFonts w:ascii="Arial" w:hAnsi="Arial" w:cs="Arial"/>
          <w:sz w:val="20"/>
          <w:szCs w:val="20"/>
          <w:lang w:val="es-MX" w:eastAsia="es-MX"/>
        </w:rPr>
        <w:t>Autorización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VI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I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1408087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OBL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3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7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VII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1408086</w:t>
      </w:r>
      <w:r w:rsidR="003F7261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 Autorización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lastRenderedPageBreak/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VI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I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1408052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Seminario Doctoral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OPT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3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VIII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Autorización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VII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I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1408088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OPT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3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VIII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Autorización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a Información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VII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I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1408053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Seminario Doctoral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OPT</w:t>
      </w:r>
      <w:r w:rsidRPr="00732736">
        <w:rPr>
          <w:rFonts w:ascii="Arial" w:hAnsi="Arial" w:cs="Arial"/>
          <w:sz w:val="20"/>
          <w:szCs w:val="20"/>
          <w:lang w:val="es-MX" w:eastAsia="es-MX"/>
        </w:rPr>
        <w:t>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3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IX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Autorización</w:t>
      </w:r>
      <w:r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a Información I</w:t>
      </w:r>
      <w:r w:rsidR="003F7261">
        <w:rPr>
          <w:rFonts w:ascii="Arial" w:hAnsi="Arial" w:cs="Arial"/>
          <w:sz w:val="20"/>
          <w:szCs w:val="20"/>
          <w:lang w:val="es-MX" w:eastAsia="es-MX"/>
        </w:rPr>
        <w:t>X</w:t>
      </w:r>
      <w:r w:rsidR="003F7261">
        <w:rPr>
          <w:rFonts w:ascii="Arial" w:hAnsi="Arial" w:cs="Arial"/>
          <w:sz w:val="20"/>
          <w:szCs w:val="20"/>
          <w:lang w:val="es-MX" w:eastAsia="es-MX"/>
        </w:rPr>
        <w:br/>
      </w:r>
      <w:r w:rsidRPr="00732736">
        <w:rPr>
          <w:rFonts w:ascii="Arial" w:hAnsi="Arial" w:cs="Arial"/>
          <w:sz w:val="20"/>
          <w:szCs w:val="20"/>
          <w:lang w:val="es-MX" w:eastAsia="es-MX"/>
        </w:rPr>
        <w:t>1408089</w:t>
      </w:r>
      <w:r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e</w:t>
      </w:r>
      <w:r w:rsidRPr="00732736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3F7261">
        <w:rPr>
          <w:rFonts w:ascii="Arial" w:hAnsi="Arial" w:cs="Arial"/>
          <w:sz w:val="20"/>
          <w:szCs w:val="20"/>
          <w:lang w:val="es-MX" w:eastAsia="es-MX"/>
        </w:rPr>
        <w:t>y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OPT.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1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3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="00262B82" w:rsidRPr="00732736">
        <w:rPr>
          <w:rFonts w:ascii="Arial" w:hAnsi="Arial" w:cs="Arial"/>
          <w:sz w:val="20"/>
          <w:szCs w:val="20"/>
          <w:lang w:val="es-MX" w:eastAsia="es-MX"/>
        </w:rPr>
        <w:t>IX</w:t>
      </w:r>
      <w:r w:rsidR="003F7261">
        <w:rPr>
          <w:rFonts w:ascii="Arial" w:hAnsi="Arial" w:cs="Arial"/>
          <w:sz w:val="20"/>
          <w:szCs w:val="20"/>
          <w:lang w:val="es-MX" w:eastAsia="es-MX"/>
        </w:rPr>
        <w:tab/>
      </w:r>
      <w:r w:rsidRPr="00732736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D756B0">
        <w:rPr>
          <w:rFonts w:ascii="Arial" w:hAnsi="Arial" w:cs="Arial"/>
          <w:sz w:val="20"/>
          <w:szCs w:val="20"/>
          <w:lang w:val="es-MX" w:eastAsia="es-MX"/>
        </w:rPr>
        <w:br/>
      </w:r>
      <w:r w:rsidR="003F7261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Visualización </w:t>
      </w:r>
      <w:r w:rsidR="003F7261">
        <w:rPr>
          <w:rFonts w:ascii="Arial" w:hAnsi="Arial" w:cs="Arial"/>
          <w:sz w:val="20"/>
          <w:szCs w:val="20"/>
          <w:lang w:val="es-MX" w:eastAsia="es-MX"/>
        </w:rPr>
        <w:t>d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3F7261">
        <w:rPr>
          <w:rFonts w:ascii="Arial" w:hAnsi="Arial" w:cs="Arial"/>
          <w:sz w:val="20"/>
          <w:szCs w:val="20"/>
          <w:lang w:val="es-MX" w:eastAsia="es-MX"/>
        </w:rPr>
        <w:t>l</w:t>
      </w:r>
      <w:r w:rsidR="003F7261" w:rsidRPr="00732736">
        <w:rPr>
          <w:rFonts w:ascii="Arial" w:hAnsi="Arial" w:cs="Arial"/>
          <w:sz w:val="20"/>
          <w:szCs w:val="20"/>
          <w:lang w:val="es-MX" w:eastAsia="es-MX"/>
        </w:rPr>
        <w:t>a Información I</w:t>
      </w:r>
      <w:r w:rsidR="003F7261">
        <w:rPr>
          <w:rFonts w:ascii="Arial" w:hAnsi="Arial" w:cs="Arial"/>
          <w:sz w:val="20"/>
          <w:szCs w:val="20"/>
          <w:lang w:val="es-MX" w:eastAsia="es-MX"/>
        </w:rPr>
        <w:t>X</w:t>
      </w:r>
    </w:p>
    <w:p w:rsidR="002270E7" w:rsidRPr="002270E7" w:rsidRDefault="002270E7" w:rsidP="002270E7">
      <w:pPr>
        <w:tabs>
          <w:tab w:val="left" w:pos="8931"/>
        </w:tabs>
        <w:ind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0712A3" w:rsidRPr="00615A16" w:rsidRDefault="000712A3" w:rsidP="000712A3">
      <w:pPr>
        <w:pStyle w:val="Prrafodelista"/>
        <w:tabs>
          <w:tab w:val="left" w:pos="8931"/>
        </w:tabs>
        <w:ind w:left="851" w:right="814"/>
        <w:jc w:val="both"/>
        <w:rPr>
          <w:rFonts w:ascii="Arial" w:hAnsi="Arial" w:cs="Arial"/>
          <w:b/>
          <w:sz w:val="20"/>
          <w:szCs w:val="20"/>
        </w:rPr>
      </w:pPr>
      <w:r w:rsidRPr="00615A16">
        <w:rPr>
          <w:rFonts w:ascii="Arial" w:hAnsi="Arial" w:cs="Arial"/>
          <w:b/>
          <w:bCs/>
          <w:sz w:val="20"/>
          <w:szCs w:val="20"/>
          <w:lang w:val="es-MX" w:eastAsia="es-MX"/>
        </w:rPr>
        <w:t>Tesis y Disertación Pública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615A16">
        <w:rPr>
          <w:rFonts w:ascii="Arial" w:hAnsi="Arial" w:cs="Arial"/>
          <w:b/>
          <w:sz w:val="20"/>
          <w:szCs w:val="20"/>
          <w:lang w:val="es-MX" w:eastAsia="es-MX"/>
        </w:rPr>
        <w:t>180</w:t>
      </w:r>
    </w:p>
    <w:p w:rsidR="003F7261" w:rsidRDefault="00262B82" w:rsidP="00262B82">
      <w:pPr>
        <w:tabs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____________</w:t>
      </w:r>
    </w:p>
    <w:p w:rsidR="008B5825" w:rsidRPr="00615A16" w:rsidRDefault="00615A16" w:rsidP="00262B82">
      <w:pPr>
        <w:tabs>
          <w:tab w:val="left" w:pos="8789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615A16">
        <w:rPr>
          <w:rFonts w:ascii="Arial" w:hAnsi="Arial" w:cs="Arial"/>
          <w:b/>
          <w:bCs/>
          <w:sz w:val="20"/>
          <w:szCs w:val="20"/>
          <w:lang w:val="es-MX" w:eastAsia="es-MX"/>
        </w:rPr>
        <w:t>TOTAL DE CRÉDITOS DE ESTE NIVEL</w:t>
      </w:r>
      <w:r w:rsidR="00262B82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0712A3">
        <w:rPr>
          <w:rFonts w:ascii="Arial" w:hAnsi="Arial" w:cs="Arial"/>
          <w:b/>
          <w:bCs/>
          <w:sz w:val="20"/>
          <w:szCs w:val="20"/>
          <w:lang w:val="es-MX" w:eastAsia="es-MX"/>
        </w:rPr>
        <w:t>36</w:t>
      </w:r>
      <w:r w:rsidRPr="00615A16">
        <w:rPr>
          <w:rFonts w:ascii="Arial" w:hAnsi="Arial" w:cs="Arial"/>
          <w:b/>
          <w:sz w:val="20"/>
          <w:szCs w:val="20"/>
          <w:lang w:val="es-MX" w:eastAsia="es-MX"/>
        </w:rPr>
        <w:t xml:space="preserve">0 </w:t>
      </w:r>
      <w:r w:rsidR="00262B82">
        <w:rPr>
          <w:rFonts w:ascii="Arial" w:hAnsi="Arial" w:cs="Arial"/>
          <w:b/>
          <w:sz w:val="20"/>
          <w:szCs w:val="20"/>
          <w:lang w:val="es-MX" w:eastAsia="es-MX"/>
        </w:rPr>
        <w:t>a</w:t>
      </w:r>
      <w:r w:rsidRPr="00615A16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="000712A3">
        <w:rPr>
          <w:rFonts w:ascii="Arial" w:hAnsi="Arial" w:cs="Arial"/>
          <w:b/>
          <w:sz w:val="20"/>
          <w:szCs w:val="20"/>
          <w:lang w:val="es-MX" w:eastAsia="es-MX"/>
        </w:rPr>
        <w:t>37</w:t>
      </w:r>
      <w:r w:rsidRPr="00615A16">
        <w:rPr>
          <w:rFonts w:ascii="Arial" w:hAnsi="Arial" w:cs="Arial"/>
          <w:b/>
          <w:sz w:val="20"/>
          <w:szCs w:val="20"/>
          <w:lang w:val="es-MX" w:eastAsia="es-MX"/>
        </w:rPr>
        <w:t>2</w:t>
      </w:r>
    </w:p>
    <w:p w:rsidR="00615A16" w:rsidRPr="00615A16" w:rsidRDefault="00615A16" w:rsidP="004F2CBE">
      <w:pPr>
        <w:pStyle w:val="Prrafodelista"/>
        <w:ind w:left="0"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B5825" w:rsidRPr="00130A48" w:rsidRDefault="00615A16" w:rsidP="00BF20AA">
      <w:pPr>
        <w:pStyle w:val="Prrafodelista"/>
        <w:numPr>
          <w:ilvl w:val="1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0A48">
        <w:rPr>
          <w:rFonts w:ascii="Arial" w:hAnsi="Arial" w:cs="Arial"/>
          <w:sz w:val="20"/>
          <w:szCs w:val="20"/>
          <w:lang w:val="es-MX" w:eastAsia="es-MX"/>
        </w:rPr>
        <w:t>Actividades Académicas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4F559E" w:rsidRDefault="008B5825" w:rsidP="0088168B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F559E">
        <w:rPr>
          <w:rFonts w:ascii="Arial" w:hAnsi="Arial" w:cs="Arial"/>
          <w:sz w:val="20"/>
          <w:szCs w:val="20"/>
          <w:lang w:val="es-MX" w:eastAsia="es-MX"/>
        </w:rPr>
        <w:t>Seminario Doctoral Investigación I. En esta UEA, el alumno toma como inicio el anteproyecto de Protocolo entregado en el proceso de selección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para modificarlo y transformarlo en el Protocolo Amplio acorde a los Lineamientos Divisionales respectivos. El Grupo de Protocolo analizará la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congruencia, viabilidad y el nivel del Protocolo Amplio para validarlo y autorizarlo al final del primer trimestre. El Director de Tesis notifica los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resultados trimestrales al Grupo de Protocolo y al Comité del Posgrado en Diseño y Visualización de la Información. El Protocolo Amplio será la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guía del Proyecto de Investigación estableciendo el plan de trabajo y la calendarización de actividades.</w:t>
      </w:r>
    </w:p>
    <w:p w:rsidR="008B5825" w:rsidRPr="004F559E" w:rsidRDefault="008B5825" w:rsidP="0088168B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F559E">
        <w:rPr>
          <w:rFonts w:ascii="Arial" w:hAnsi="Arial" w:cs="Arial"/>
          <w:sz w:val="20"/>
          <w:szCs w:val="20"/>
          <w:lang w:val="es-MX" w:eastAsia="es-MX"/>
        </w:rPr>
        <w:t>Seminario Doctoral Investigación II al IX. Son actividades teórico-prácticas. En estas UEA, el alumno avanza en el Proyecto de Investigación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 xml:space="preserve">siguiendo el Protocolo Amplio. Esto implica que realice una serie de actividades dentro y fuera de la </w:t>
      </w:r>
      <w:r w:rsidR="00563296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4F559E">
        <w:rPr>
          <w:rFonts w:ascii="Arial" w:hAnsi="Arial" w:cs="Arial"/>
          <w:sz w:val="20"/>
          <w:szCs w:val="20"/>
          <w:lang w:val="es-MX" w:eastAsia="es-MX"/>
        </w:rPr>
        <w:t>, bajo la supervisión del Director de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Tesis. Se abordarán tanto las lecturas programadas, los experimentos propuestos, la actividad en residencia y las presentaciones de los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avances del Proyecto de Investigación de manera ordenada con la conducción del Director de Tesis, el apoyo de los Asesores y en su caso,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Co-Director de Tesis. La evaluación trimestral del alumno la realizará el Director de Tesis responsable. Dicha evaluación se hará en función de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la definición, avance y desarrollo del Proyecto de Investigación en relación al Protocolo Amplio validado y autorizado por el Grupo de Protocolo.</w:t>
      </w:r>
    </w:p>
    <w:p w:rsidR="008B5825" w:rsidRPr="004F559E" w:rsidRDefault="008B5825" w:rsidP="0088168B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F559E">
        <w:rPr>
          <w:rFonts w:ascii="Arial" w:hAnsi="Arial" w:cs="Arial"/>
          <w:sz w:val="20"/>
          <w:szCs w:val="20"/>
          <w:lang w:val="es-MX" w:eastAsia="es-MX"/>
        </w:rPr>
        <w:t>Taller Colaborativo de Investigación I. En esta UEA el alumno realiza actividades en las que abordará el anteproyecto de Protocolo con el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objetivo de realimentarlo de manera grupal, a través, de lecturas, exposiciones, conferencias, entre otras actividades que generen sinergias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para definir el Protocolo Amplio y el avance en la consecución del Proyecto de Investigación, observando la relación interdisciplinar con las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líneas de generación y aplicación del conocimiento (</w:t>
      </w:r>
      <w:proofErr w:type="spellStart"/>
      <w:r w:rsidRPr="004F559E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F559E">
        <w:rPr>
          <w:rFonts w:ascii="Arial" w:hAnsi="Arial" w:cs="Arial"/>
          <w:sz w:val="20"/>
          <w:szCs w:val="20"/>
          <w:lang w:val="es-MX" w:eastAsia="es-MX"/>
        </w:rPr>
        <w:t>) del Posgrado en Diseño y Visualización de la Información. Los avances se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expondrán en los eventos académicos, que en su caso, se organicen en los Posgrados en Diseño.</w:t>
      </w:r>
    </w:p>
    <w:p w:rsidR="008B5825" w:rsidRPr="004F559E" w:rsidRDefault="008B5825" w:rsidP="0088168B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F559E">
        <w:rPr>
          <w:rFonts w:ascii="Arial" w:hAnsi="Arial" w:cs="Arial"/>
          <w:sz w:val="20"/>
          <w:szCs w:val="20"/>
          <w:lang w:val="es-MX" w:eastAsia="es-MX"/>
        </w:rPr>
        <w:t>Taller Colaborativo de Investigación II al IX. Estas UEA son actividades en las que se abordarán los avances de los Proyectos de Investigación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en relación al Protocolo Amplio con el objetivo de realimentarlos de manera grupal. Estas actividades girarán en torno a lecturas, exposiciones,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 xml:space="preserve">conferencias, entre otras, observando la relación interdisciplinar con las líneas de generación y aplicación del </w:t>
      </w:r>
      <w:r w:rsidRPr="004F559E">
        <w:rPr>
          <w:rFonts w:ascii="Arial" w:hAnsi="Arial" w:cs="Arial"/>
          <w:sz w:val="20"/>
          <w:szCs w:val="20"/>
          <w:lang w:val="es-MX" w:eastAsia="es-MX"/>
        </w:rPr>
        <w:lastRenderedPageBreak/>
        <w:t>conocimiento (</w:t>
      </w:r>
      <w:proofErr w:type="spellStart"/>
      <w:r w:rsidRPr="004F559E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F559E">
        <w:rPr>
          <w:rFonts w:ascii="Arial" w:hAnsi="Arial" w:cs="Arial"/>
          <w:sz w:val="20"/>
          <w:szCs w:val="20"/>
          <w:lang w:val="es-MX" w:eastAsia="es-MX"/>
        </w:rPr>
        <w:t>) del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Posgrado en Diseño y Visualización de la Información y acordes a los Lineamientos Divisionales respectivos. Los avances se expondrán en los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eventos académicos, que en su caso, se organicen en los Posgrados en Diseño.</w:t>
      </w:r>
    </w:p>
    <w:p w:rsidR="008B5825" w:rsidRPr="004F559E" w:rsidRDefault="008B5825" w:rsidP="0088168B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F559E">
        <w:rPr>
          <w:rFonts w:ascii="Arial" w:hAnsi="Arial" w:cs="Arial"/>
          <w:sz w:val="20"/>
          <w:szCs w:val="20"/>
          <w:lang w:val="es-MX" w:eastAsia="es-MX"/>
        </w:rPr>
        <w:t>Al terminar el trimestre III y VI el alumno deberá presentar los avances del Proyecto de Investigación ante al menos tres profesores propuestos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por el Comité del Posgrado en Diseño y Visualización de la Información. A este evento asistirán el alumno, los profesores propuestos y el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 xml:space="preserve">Comité del Posgrado en Diseño y Visualización de la Información para que </w:t>
      </w:r>
      <w:r w:rsidR="008E6FE4">
        <w:rPr>
          <w:rFonts w:ascii="Arial" w:hAnsi="Arial" w:cs="Arial"/>
          <w:sz w:val="20"/>
          <w:szCs w:val="20"/>
          <w:lang w:val="es-MX" w:eastAsia="es-MX"/>
        </w:rPr>
        <w:t>é</w:t>
      </w:r>
      <w:r w:rsidRPr="004F559E">
        <w:rPr>
          <w:rFonts w:ascii="Arial" w:hAnsi="Arial" w:cs="Arial"/>
          <w:sz w:val="20"/>
          <w:szCs w:val="20"/>
          <w:lang w:val="es-MX" w:eastAsia="es-MX"/>
        </w:rPr>
        <w:t>ste autorice la inscripción del alumno al trimestre IV y VII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respectivamente.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La duración normal del nivel de Doctorado es de nueve trimestres. Se podrá concluir este nivel en el séptimo trimestre, si al acreditar la UEA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Seminario Doctoral Investigación en Diseño y Visualización de la Información VII y la UEA Taller Colaborativo de Investigación en Diseño y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Visualización de la Información VII, y si a juicio del Director de Tesis y del Comité del Posgrado en Diseño y Visualización de la Información, la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Tesis ya puede presentarse en Disertación Pública. De ser así el Comité del Posgrado en Diseño y Visualización de la Información informará al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Consejo Divisional.</w:t>
      </w:r>
    </w:p>
    <w:p w:rsidR="00262B82" w:rsidRDefault="00262B82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262B82" w:rsidRPr="00135311" w:rsidRDefault="00262B82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7D6DE4" w:rsidRDefault="008B5825" w:rsidP="0088168B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219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7D6DE4">
        <w:rPr>
          <w:rFonts w:ascii="Arial" w:hAnsi="Arial" w:cs="Arial"/>
          <w:b/>
          <w:bCs/>
          <w:sz w:val="20"/>
          <w:szCs w:val="20"/>
          <w:lang w:val="es-MX" w:eastAsia="es-MX"/>
        </w:rPr>
        <w:t>NÚMERO MÍNIMO, NORMAL Y MÁXIMO DE CRÉDITOS QUE PODRÁN CURSARSE POR TRIMESTRE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262B82">
      <w:pPr>
        <w:tabs>
          <w:tab w:val="left" w:pos="4536"/>
          <w:tab w:val="left" w:pos="6237"/>
          <w:tab w:val="left" w:pos="793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Mínimo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Normal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0712A3" w:rsidRDefault="000712A3" w:rsidP="000712A3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262B82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20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40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40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20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20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IV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20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V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VI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5</w:t>
      </w:r>
    </w:p>
    <w:p w:rsidR="00615A16" w:rsidRDefault="00615A16" w:rsidP="00262B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262B82">
      <w:pPr>
        <w:tabs>
          <w:tab w:val="left" w:pos="4536"/>
          <w:tab w:val="left" w:pos="6237"/>
          <w:tab w:val="left" w:pos="793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Mínimo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Normal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0712A3" w:rsidRDefault="000712A3" w:rsidP="000712A3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262B82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IV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V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30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VI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15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15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15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VII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15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15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15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VIII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6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6</w:t>
      </w:r>
      <w:r w:rsidR="00262B82">
        <w:rPr>
          <w:rFonts w:ascii="Arial" w:hAnsi="Arial" w:cs="Arial"/>
          <w:sz w:val="20"/>
          <w:szCs w:val="20"/>
          <w:lang w:val="es-MX" w:eastAsia="es-MX"/>
        </w:rPr>
        <w:br/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Trimestre IX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0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6</w:t>
      </w:r>
      <w:r w:rsidR="00262B82">
        <w:rPr>
          <w:rFonts w:ascii="Arial" w:hAnsi="Arial" w:cs="Arial"/>
          <w:sz w:val="20"/>
          <w:szCs w:val="20"/>
          <w:lang w:val="es-MX" w:eastAsia="es-MX"/>
        </w:rPr>
        <w:tab/>
      </w:r>
      <w:r w:rsidRPr="00135311">
        <w:rPr>
          <w:rFonts w:ascii="Arial" w:hAnsi="Arial" w:cs="Arial"/>
          <w:sz w:val="20"/>
          <w:szCs w:val="20"/>
          <w:lang w:val="es-MX" w:eastAsia="es-MX"/>
        </w:rPr>
        <w:t>6</w:t>
      </w:r>
    </w:p>
    <w:p w:rsidR="008B5825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615A16" w:rsidRPr="00135311" w:rsidRDefault="00615A16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077078" w:rsidRDefault="008B5825" w:rsidP="0088168B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219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077078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NÚMERO DE OPORTUNIDADES PARA ACREDITAR UNA MISMA UEA:</w:t>
      </w:r>
      <w:r w:rsidR="00615A16" w:rsidRPr="00077078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077078">
        <w:rPr>
          <w:rFonts w:ascii="Arial" w:hAnsi="Arial" w:cs="Arial"/>
          <w:sz w:val="20"/>
          <w:szCs w:val="20"/>
          <w:lang w:val="es-MX" w:eastAsia="es-MX"/>
        </w:rPr>
        <w:t>2 (Dos)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615A16" w:rsidRPr="00135311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0A48" w:rsidRDefault="00130A48" w:rsidP="00372D0E">
      <w:pPr>
        <w:tabs>
          <w:tab w:val="left" w:pos="-142"/>
        </w:tabs>
        <w:autoSpaceDE w:val="0"/>
        <w:autoSpaceDN w:val="0"/>
        <w:adjustRightInd w:val="0"/>
        <w:ind w:left="-9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VII.  </w:t>
      </w:r>
      <w:r w:rsidR="008B5825" w:rsidRPr="00130A48">
        <w:rPr>
          <w:rFonts w:ascii="Arial" w:hAnsi="Arial" w:cs="Arial"/>
          <w:b/>
          <w:bCs/>
          <w:sz w:val="20"/>
          <w:szCs w:val="20"/>
          <w:lang w:val="es-MX" w:eastAsia="es-MX"/>
        </w:rPr>
        <w:t>DURACIÓN PREVISTA DEL POSGRADO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VII.1. NIVEL DE MAESTRÍA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La duración normal prevista para obtener el grado de Maestro es de seis trimestres, incluida la Idónea Comunicación de Resultados y el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Examen de Grado. Al concluir la duración normal sin haber presentado la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y el Examen de Grado el alumno deberá observar lo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establecido en los Lineamientos Divisionales respectivos.</w:t>
      </w:r>
    </w:p>
    <w:p w:rsidR="008B5825" w:rsidRPr="00135311" w:rsidRDefault="008B5825" w:rsidP="004F559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La duración máxima prevista es de doce trimestres.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VII.2. NIVEL DE DOCTORADO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La duración normal prevista para obtener el grado de Doctor es de nueve trimestres, incluida la Tesis y Disertación Pública. Al concluir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la duración normal sin haber presentado la Tesis y Disertación Pública el alumno deberá observar lo establecido en los Lineamientos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Divisionales respectivos.</w:t>
      </w:r>
    </w:p>
    <w:p w:rsidR="008B5825" w:rsidRPr="00135311" w:rsidRDefault="008B5825" w:rsidP="004F559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La duración máxima prevista es de dieciocho trimestres.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B5825" w:rsidRPr="00130A48" w:rsidRDefault="00130A48" w:rsidP="00372D0E">
      <w:pPr>
        <w:autoSpaceDE w:val="0"/>
        <w:autoSpaceDN w:val="0"/>
        <w:adjustRightInd w:val="0"/>
        <w:ind w:left="-9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>VIII</w:t>
      </w:r>
      <w:r w:rsidR="00DA5C17">
        <w:rPr>
          <w:rFonts w:ascii="Arial" w:hAnsi="Arial" w:cs="Arial"/>
          <w:b/>
          <w:bCs/>
          <w:sz w:val="20"/>
          <w:szCs w:val="20"/>
          <w:lang w:val="es-MX" w:eastAsia="es-MX"/>
        </w:rPr>
        <w:t>.</w:t>
      </w:r>
      <w:r w:rsidR="00174D51" w:rsidRPr="00130A48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="008B5825" w:rsidRPr="00130A48">
        <w:rPr>
          <w:rFonts w:ascii="Arial" w:hAnsi="Arial" w:cs="Arial"/>
          <w:b/>
          <w:bCs/>
          <w:sz w:val="20"/>
          <w:szCs w:val="20"/>
          <w:lang w:val="es-MX" w:eastAsia="es-MX"/>
        </w:rPr>
        <w:t>DISTRIBUCIÓN DE CRÉDITOS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VIII.1. NIVEL DE MAESTRÍA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165 créditos mínimo incluyendo la Idónea Comunicación de Resultados y el Examen de Grado.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VIII.2. NIVEL DE DOCTORADO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360 créditos mínimo incluyendo la Tesis y la Disertación Pública.</w:t>
      </w:r>
    </w:p>
    <w:p w:rsidR="004F559E" w:rsidRDefault="004F559E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4F559E" w:rsidRDefault="004F559E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B5825" w:rsidRPr="00174D51" w:rsidRDefault="008B5825" w:rsidP="0088168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74D51">
        <w:rPr>
          <w:rFonts w:ascii="Arial" w:hAnsi="Arial" w:cs="Arial"/>
          <w:b/>
          <w:bCs/>
          <w:sz w:val="20"/>
          <w:szCs w:val="20"/>
          <w:lang w:val="es-MX" w:eastAsia="es-MX"/>
        </w:rPr>
        <w:t>REQUISITOS PARA OBTENER EL GRADO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IX.1. NIVEL DE MAESTRÍA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4F559E" w:rsidRDefault="008B5825" w:rsidP="0088168B">
      <w:pPr>
        <w:pStyle w:val="Prrafodelista"/>
        <w:numPr>
          <w:ilvl w:val="1"/>
          <w:numId w:val="2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F559E">
        <w:rPr>
          <w:rFonts w:ascii="Arial" w:hAnsi="Arial" w:cs="Arial"/>
          <w:sz w:val="20"/>
          <w:szCs w:val="20"/>
          <w:lang w:val="es-MX" w:eastAsia="es-MX"/>
        </w:rPr>
        <w:t>Haber cubierto un mínimo de 135 créditos de UEA, conforme lo establece el plan de estudios.</w:t>
      </w:r>
    </w:p>
    <w:p w:rsidR="008B5825" w:rsidRPr="004F559E" w:rsidRDefault="008B5825" w:rsidP="0088168B">
      <w:pPr>
        <w:pStyle w:val="Prrafodelista"/>
        <w:numPr>
          <w:ilvl w:val="1"/>
          <w:numId w:val="2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F559E">
        <w:rPr>
          <w:rFonts w:ascii="Arial" w:hAnsi="Arial" w:cs="Arial"/>
          <w:sz w:val="20"/>
          <w:szCs w:val="20"/>
          <w:lang w:val="es-MX" w:eastAsia="es-MX"/>
        </w:rPr>
        <w:t>Haber cubierto 30 créditos correspondientes a la presentación de la Idónea Comunicación de Resultados y a la sustentación y</w:t>
      </w:r>
      <w:r w:rsidR="004F2CBE" w:rsidRPr="004F559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F559E">
        <w:rPr>
          <w:rFonts w:ascii="Arial" w:hAnsi="Arial" w:cs="Arial"/>
          <w:sz w:val="20"/>
          <w:szCs w:val="20"/>
          <w:lang w:val="es-MX" w:eastAsia="es-MX"/>
        </w:rPr>
        <w:t>aprobación del Examen de Grado.</w:t>
      </w:r>
    </w:p>
    <w:p w:rsidR="008B5825" w:rsidRPr="000712A3" w:rsidRDefault="008B5825" w:rsidP="004F559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IX.2. NIVEL DE DOCTORADO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4F559E" w:rsidRDefault="008B5825" w:rsidP="0088168B">
      <w:pPr>
        <w:pStyle w:val="Prrafodelista"/>
        <w:numPr>
          <w:ilvl w:val="1"/>
          <w:numId w:val="2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F559E">
        <w:rPr>
          <w:rFonts w:ascii="Arial" w:hAnsi="Arial" w:cs="Arial"/>
          <w:sz w:val="20"/>
          <w:szCs w:val="20"/>
          <w:lang w:val="es-MX" w:eastAsia="es-MX"/>
        </w:rPr>
        <w:t>Haber cubierto un mínimo de 180 créditos de UEA, conforme lo establece el plan de estudios.</w:t>
      </w:r>
    </w:p>
    <w:p w:rsidR="008B5825" w:rsidRPr="00135311" w:rsidRDefault="008B5825" w:rsidP="0088168B">
      <w:pPr>
        <w:pStyle w:val="Prrafodelista"/>
        <w:numPr>
          <w:ilvl w:val="1"/>
          <w:numId w:val="22"/>
        </w:numPr>
        <w:ind w:left="1276" w:right="814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Haber cubierto 180 créditos correspondientes a la presentación de la Tesis y a la sustentación y aprobación de la Disertación Pública.</w:t>
      </w:r>
    </w:p>
    <w:p w:rsidR="008B5825" w:rsidRPr="004F559E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615A16" w:rsidRPr="00135311" w:rsidRDefault="00615A16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174D51" w:rsidRDefault="008B5825" w:rsidP="0088168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74D51">
        <w:rPr>
          <w:rFonts w:ascii="Arial" w:hAnsi="Arial" w:cs="Arial"/>
          <w:b/>
          <w:bCs/>
          <w:sz w:val="20"/>
          <w:szCs w:val="20"/>
          <w:lang w:val="es-MX" w:eastAsia="es-MX"/>
        </w:rPr>
        <w:t>MODALIDADES DE OPERACIÓN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X.1. PLANTA ACADÉMICA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Profesores del plan de estudios: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Todos los miembros de la planta académica deben ser de tiempo completo por tiempo indeterminado con el grado de Maestro o Doctor.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Deben ser miembros de la División de Ciencias y Artes para el Diseño o de otras divisiones o unidades de la UAM, conforme a los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acuerdos realizados para este plan de estudios, en su caso, podrán ser externos a la UAM con la aprobación del Director de División y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cultivar activamente alguna línea de investigación de este plan de estudios o afín sustentando, para ello, su interés temático con las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investigaciones realizadas y los proyectos emprendidos durante los últimos tres años.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La planta académica constituye la columna vertebral del plan de estudios y es responsable de garantizar la calidad e identidad del mismo.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Será el Comité del Posgrado en Diseño y Visualización de la Información quien propondrá cuáles profesores podrán ser considerados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dentro de la planta académica con el fin de fomentar la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interdisciplina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en el plan de estudios.</w:t>
      </w:r>
    </w:p>
    <w:p w:rsidR="008B5825" w:rsidRPr="00135311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X.2. ADMINISTRACIÓN DEL POSGRADO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La gestión y seguimiento de los procesos académicos y administrativos del nivel de Maestría y del nivel de Doctorado del Posgrado en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Diseño y Visualización de la Información la realizarán las siguientes figuras: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Un Coordinador del Posgrado en Diseño y Visualización de la Información.</w:t>
      </w:r>
    </w:p>
    <w:p w:rsidR="008B5825" w:rsidRPr="00135311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Un Comité del Posgrado en Diseño y Visualización de la Información.</w:t>
      </w:r>
    </w:p>
    <w:p w:rsidR="008B5825" w:rsidRPr="00135311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A continuación se describen las figuras correspondientes al Posgrado en Diseño y Visualización de la Información.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X.2.1. COORDINADOR DEL POSGRADO EN DISEÑO Y VISUALIZACIÓN DE LA INFORMACIÓN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AD3289" w:rsidRDefault="00AD3289" w:rsidP="00AD3289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i)</w:t>
      </w:r>
      <w:r w:rsidR="00DA5C17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      </w:t>
      </w:r>
      <w:r w:rsidR="008B5825" w:rsidRPr="00AD3289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Cumplir con los establecidos en el Reglamento Orgánico (RO) en su Sección Quinta, Artículo 67.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4F559E" w:rsidRDefault="00AD3289" w:rsidP="00AD3289">
      <w:pPr>
        <w:pStyle w:val="Prrafodelista"/>
        <w:autoSpaceDE w:val="0"/>
        <w:autoSpaceDN w:val="0"/>
        <w:adjustRightInd w:val="0"/>
        <w:ind w:left="127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lastRenderedPageBreak/>
        <w:t xml:space="preserve">ii)       </w:t>
      </w:r>
      <w:r w:rsidR="008B5825" w:rsidRPr="004F559E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Cumplir con las establecidas en el Reglamento Orgánico (RO) en su Sección Quinta, Artículo 68; con las establecidas en los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Lineamientos Divisionales respectivos; y además cumplir con las siguientes funciones: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Convocar y presidir las reuniones del Comité del Posgrado en Diseño y Visualización de la Información como depositario de las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necesidades del mismo.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Llevar a cabo el seguimiento de la trayectoria académica de los alumnos adscritos a este plan de estudios para evaluar su desempeño.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Construir anualmente un mapa temático del Posgrado en Diseño y Visualización de la Información. Dicho mapa temático contendrá los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nombres, el perfil y el dominio temático de todos los integrantes de la planta académica, de los Co-Directores por acuerdo y de los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Asesores internos o externos a la UAM para elaborar un análisis de relaciones con las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de este plan de estudios. Con este análisis,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se observarán los indicadores de la delimitación y conformación de las posibles transformaciones, evoluciones, cambios de ruta y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relaciones interdisciplinares de las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de este plan de estudios acorde a las potencialidades del perfil de la planta académica y a las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demandas de los Proyectos de Investigación de este plan de estudios.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Realizar un informe anual de las particularidades en el desempeño de los Proyectos de Investigación tanto en el nivel de Maestría como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en el nivel de Doctorado del Posgrado en Diseño y Visualización de la Información derivado del análisis del Comité del Posgrado en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Diseño y Visualización de la Información. Dicho informe junto con los informes de los otros Coordinadores de los Posgrados en Diseño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constituirán una parte de los elementos para la evaluación anual de acuerdo al Artículo 34 fracción XIV del Reglamento Orgánico (RO)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para presentarlo ante el Consejo Divisional.</w:t>
      </w:r>
    </w:p>
    <w:p w:rsidR="008B5825" w:rsidRPr="00135311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Realizar el análisis del potencial de la planta académica del Posgrado en Diseño y Visualización de la Información para determinar la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capacidad de ingreso en cada Convocatoria. Consolidar la información de los criterios y proponer el proceso de selección de los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bookmarkStart w:id="0" w:name="_GoBack"/>
      <w:bookmarkEnd w:id="0"/>
      <w:r w:rsidRPr="00135311">
        <w:rPr>
          <w:rFonts w:ascii="Arial" w:hAnsi="Arial" w:cs="Arial"/>
          <w:sz w:val="20"/>
          <w:szCs w:val="20"/>
          <w:lang w:val="es-MX" w:eastAsia="es-MX"/>
        </w:rPr>
        <w:t>aspirantes.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Coordinar la presentación de avances del Proyecto de Investigación tanto en el nivel de Maestría como en nivel de Doctorado del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Posgrado en Diseño y Visualización de la Información. A este evento asistirán el alumno, los profesores propuestos y el Comité del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Posgrado en Diseño y Visualización de la Información.</w:t>
      </w:r>
    </w:p>
    <w:p w:rsidR="008B5825" w:rsidRPr="00135311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X.2.2. COMITÉ DEL POSGRADO EN DISEÑO Y VISUALIZACIÓN DE LA INFORMACIÓN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4F559E" w:rsidRDefault="00AD3289" w:rsidP="00AD3289">
      <w:pPr>
        <w:pStyle w:val="Prrafodelista"/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i)     </w:t>
      </w:r>
      <w:r w:rsidR="008B5825" w:rsidRPr="004F559E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Estará formado por cuatro miembros de la planta académica del Posgrado en Diseño y Visualización de la Información cuya selección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será avalada de acuerdo a lo establecido en los Lineamientos Divisionales respectivos. Dichos miembros serán </w:t>
      </w:r>
      <w:r w:rsidRPr="00135311">
        <w:rPr>
          <w:rFonts w:ascii="Arial" w:hAnsi="Arial" w:cs="Arial"/>
          <w:sz w:val="20"/>
          <w:szCs w:val="20"/>
          <w:lang w:val="es-MX" w:eastAsia="es-MX"/>
        </w:rPr>
        <w:lastRenderedPageBreak/>
        <w:t>propuestos por el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Coordinador del Posgrado en Diseño y Visualización de la Información y aprobados por Consejo Divisional considerando al menos un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profesor perteneciente a cada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de este plan de estudios.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4F559E" w:rsidRDefault="00AD3289" w:rsidP="00AD3289">
      <w:pPr>
        <w:pStyle w:val="Prrafodelista"/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ii)</w:t>
      </w:r>
      <w:r w:rsidR="00A155EA">
        <w:rPr>
          <w:rFonts w:ascii="Arial" w:hAnsi="Arial" w:cs="Arial"/>
          <w:sz w:val="20"/>
          <w:szCs w:val="20"/>
          <w:lang w:val="es-MX" w:eastAsia="es-MX"/>
        </w:rPr>
        <w:t xml:space="preserve">   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8B5825" w:rsidRPr="004F559E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Organizar y coordinar el proceso de selección y admisión de los aspirantes al Posgrado en Diseño y Visualización de la Información.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Establecer criterios de selección y proponer el grupo de académicos, formado por dos profesores como mínimo, que entrevistarán a los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solicitantes.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Publicar en línea al final de cada trimestre los avances en los Proyectos de Investigación comunicados por los Grupos de Protocolo 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través del Director de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o del Director de Tesis de este plan de estudios.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Analizar la carga tutorial de la planta académica del Posgrado en Diseño y Visualización de la Información para conocer la disponibilidad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de los Directores de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del nivel de Maestría y de los Directores de Tesis del nivel de Doctorado de acuerdo a los Lineamientos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Divisionales respectivos, considerando los periodos sabáticos. Turnar dicha información al Coordinador del Posgrado en Diseño y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Visualización de la Información.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Revisar a nivel de Maestría y en su caso autorizar la Idónea Comunicación de Resultados a efecto de que sea presentada ante el Jurado.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Los resultados formarán parte del informe anual.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Revisar y en su caso autorizar la propuesta de Jurado que presente el Director de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y el alumno para el Examen de Grado. Los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miembros del Jurado deberán pertenecer a la planta académica del Posgrado en Diseño y Visualización de la Información y por lo menos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uno, máximo dos, ser externos a este plan de estudios y tener el grado de Maestro para la Idónea Comunicación de Resultados. Los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resultados formarán parte del informe anual.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Revisar a nivel de Doctorado y en su caso autorizar la Tesis a efecto de que sea presentada ante el Jurado. Los resultados formarán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parte del informe anual.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Revisar y en su caso autorizar la propuesta de Jurado que presente el Director de Tesis y el alumno para la Disertación Pública. Los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miembros del Jurado deberán pertenecer a la planta académica del Posgrado en Diseño y Visualización de la Información y por lo menos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uno, máximo dos, ser externos a este plan de estudios y tener el grado de Doctor para la Tesis. Los resultados formarán parte del informe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anual.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Realizar las actividades administrativas correspondientes al Examen de Grado del nivel de Maestría y la Disertación Pública del nivel de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Doctorado del Posgrado en Diseño y Visualización de la Información.</w:t>
      </w:r>
    </w:p>
    <w:p w:rsidR="00615A16" w:rsidRPr="00135311" w:rsidRDefault="00615A16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Proponer las adecuaciones y modificaciones pertinentes a este plan de estudios.</w:t>
      </w:r>
    </w:p>
    <w:p w:rsidR="00615A16" w:rsidRDefault="00615A16" w:rsidP="003178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lastRenderedPageBreak/>
        <w:t>Analizar las particularidades del comportamiento académico y administrativo en este plan de estudios en el desempeño de los Proyectos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de Investigación para la realización del informe anual que presenta el Coordinador del Posgrado en Diseño y Visualización de la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Información.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Evaluar y aceptar nuevos profesores para la planta académica de este plan de estudios.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Realizar actividades de fomento y difusión de este plan de estudios.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Evaluar y autorizar la inscripción al trimestre IV después de la presentación de avances a nivel de Maestría de este plan de estudios.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Evaluar y autorizar la inscripción al trimestre IV y VII después de la presentación de avances a nivel de Doctorado de este plan de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estudios.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Proponer y en su caso organizar los eventos académicos de presentación de los avances de investigación en los Talleres Colaborativos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del nivel de Doctorado de este plan de estudios.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Proponer la asignación de profesores y los horarios correspondientes de este plan de estudios en cada trimestre y turnarla a los Jefes de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Departamento y a la Secretaría Académica.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Resolver los casos no previstos en este plan de estudios.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4F559E" w:rsidRDefault="00AD3289" w:rsidP="00AD3289">
      <w:pPr>
        <w:pStyle w:val="Prrafodelista"/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 xml:space="preserve">iii)   </w:t>
      </w:r>
      <w:r w:rsidR="008B5825" w:rsidRPr="004F559E">
        <w:rPr>
          <w:rFonts w:ascii="Arial" w:hAnsi="Arial" w:cs="Arial"/>
          <w:sz w:val="20"/>
          <w:szCs w:val="20"/>
          <w:lang w:val="es-MX" w:eastAsia="es-MX"/>
        </w:rPr>
        <w:t>Operación: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4F559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El Comité del Posgrado en Diseño y Visualización de la Información deberá reunirse al menos una vez por trimestre y será convocado y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presidido por el Coordinador del Posgrado en Diseño y Visualización de la Información.</w:t>
      </w:r>
    </w:p>
    <w:p w:rsidR="00317825" w:rsidRPr="00135311" w:rsidRDefault="00317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X.2.3. DIRECTOR DE IDÓNEA COMUNICACIÓN DE RESULTADOS (</w:t>
      </w:r>
      <w:proofErr w:type="spellStart"/>
      <w:r w:rsidRPr="000712A3">
        <w:rPr>
          <w:rFonts w:ascii="Arial" w:hAnsi="Arial" w:cs="Arial"/>
          <w:b/>
          <w:sz w:val="20"/>
          <w:szCs w:val="20"/>
          <w:lang w:val="es-MX" w:eastAsia="es-MX"/>
        </w:rPr>
        <w:t>ICR</w:t>
      </w:r>
      <w:proofErr w:type="spellEnd"/>
      <w:r w:rsidRPr="000712A3">
        <w:rPr>
          <w:rFonts w:ascii="Arial" w:hAnsi="Arial" w:cs="Arial"/>
          <w:b/>
          <w:sz w:val="20"/>
          <w:szCs w:val="20"/>
          <w:lang w:val="es-MX" w:eastAsia="es-MX"/>
        </w:rPr>
        <w:t>)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El Comité del Posgrado en Diseño y Visualización de la Información con base en los Lineamientos Divisionales respectivos asignará al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alumno a su ingreso un Director de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>, quien, deberá pertenecer a la planta académica del Posgrado en Diseño y Visualización de la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Información.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Una vez que el Comité del Posgrado en Diseño y Visualización de la Información asigne un Director de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y valide al Grupo de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Protocolo, el alumno no podrá cambiar a ningún miembro del Grupo de Protocolo sin el consentimiento específico del Comité del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Posgrado en Diseño y Visualización de la Información. Es responsabilidad del Director de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asesorar al alumno durante el desempeño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del Proyecto de Investigación hasta finalizar la Idónea Comunicación de Resultados y el Examen de Grado en la duración normal prevista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conforme lo establece el plan de estudios.</w:t>
      </w: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lastRenderedPageBreak/>
        <w:t>Características: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 y Visualización de la Información y ser profesor de tiempo completo por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tiempo indeterminado con el grado de Maestro o Doctor.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Debe ser miembro de la División de Ciencias y Artes para el Diseño o de otras divisiones o unidades de la UAM, conforme a los acuerdos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Idónea Comunicación de Resultados y el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Examen de Grado en la duración normal prevista conforme lo establece el plan de estudios.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Evaluar cada trimestre los avances del Proyecto de Investigación en relación al Protocolo Amplio propuesto por el alumno, validado y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autorizado por el Grupo de Protocolo.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Notificar los resultados trimestrales al resto del Grupo de Protocolo y al Comité del Posgrado en Diseño y Visualización de la Información.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Proponer ante el Comité del Posgrado en Diseño y Visualización de la Información el número de alumnos que puede recibir en cada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Convocatoria de acuerdo a los Lineamientos Divisionales respectivos.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 y Visualización de la Información las temáticas de su interés de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acuerdo a las líneas de generación y aplicación del conocimiento (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>) del Posgrado en Diseño y Visualización de la Información.</w:t>
      </w:r>
    </w:p>
    <w:p w:rsidR="00615A16" w:rsidRPr="00135311" w:rsidRDefault="00615A16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X.2.4. DIRECTOR DE TESIS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El Comité del Posgrado en Diseño y Visualización de la Información con base en los Lineamientos Divisionales respectivos asignará al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alumno a su ingreso un Director de Tesis, quien, deberá pertenecer a la planta académica del Posgrado en Diseño y Visualización de la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Información y deberá ser investigador activo en el ámbito en el que el alumno desarrollará la Tesis.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Una vez que el Comité del Posgrado en Diseño y Visualización de la Información asigne un Director de Tesis y valide al Grupo de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Protocolo, el alumno no podrá cambiar a ningún miembro del Grupo de Protocolo sin el consentimiento específico del Comité del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lastRenderedPageBreak/>
        <w:t>Posgrado en Diseño y Visualización de la Información. Es responsabilidad del Director de Tesis asesorar al alumno durante el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desempeño del Proyecto de Investigación hasta finalizar la Tesis y la Disertación Pública en la duración normal prevista conforme lo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establece el plan de estudios.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Características: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 y Visualización de la Información y ser profesor de tiempo completo por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tiempo indeterminado con el grado de Doctor.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Debe ser miembro de la División de Ciencias y Artes para el Diseño o de otras divisiones o unidades de la UAM, conforme a los acuerdos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Tesis y la Disertación Pública en la duración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normal prevista conforme lo establece el plan de estudios.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Evaluar cada trimestre los avances del Proyecto de Investigación en relación al Protocolo Amplio propuesto por el alumno, validado y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autorizado por el Grupo de Protocolo.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Notificar los resultados trimestrales al resto del Grupo de Protocolo y al Comité del Posgrado en Diseño y Visualización de la Información.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Proponer ante el Comité del Posgrado en Diseño y Visualización de la Información el número de alumnos que puede recibir en cada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Convocatoria de acuerdo a los Lineamientos Divisionales respectivos.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 y Visualización de la Información las temáticas de su interés de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acuerdo a las líneas de generación y aplicación del conocimiento (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>) del Posgrado en Diseño y Visualización de la Información.</w:t>
      </w:r>
    </w:p>
    <w:p w:rsidR="008B5825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Pr="00135311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X.2.5. GRUPO DE PROTOCOLO</w:t>
      </w:r>
    </w:p>
    <w:p w:rsidR="00615A16" w:rsidRPr="000712A3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</w:p>
    <w:p w:rsidR="008B5825" w:rsidRPr="000712A3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El alumno deberá presentar una propuesta de Grupo de Protocolo conformada por tres personas: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El Director de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En su caso, un Co-Director de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si la temática abordada requiere enfoque interdisciplinar. Puede ser interno o externo a la UAM por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acuerdo, con el grado mínimo de Maestro y debe contar con experiencia relevante al campo, pertenecer a una disciplina complementaria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a la del Director de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y de la temática abordada.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Al menos un Asesor experto en temáticas específicas. Deberán ser académicos o profesionales en la temática específica, tanto internos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como externos a la UAM. Podrán ser invitados y nombrados como miembros del Jurado por el Comité del Posgrado en Diseño y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Visualización de la Información.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El Grupo de Protocolo deberá conformarse durante el primer trimestre y será validado al término de </w:t>
      </w:r>
      <w:r w:rsidR="00130A48">
        <w:rPr>
          <w:rFonts w:ascii="Arial" w:hAnsi="Arial" w:cs="Arial"/>
          <w:sz w:val="20"/>
          <w:szCs w:val="20"/>
          <w:lang w:val="es-MX" w:eastAsia="es-MX"/>
        </w:rPr>
        <w:t>é</w:t>
      </w:r>
      <w:r w:rsidRPr="00135311">
        <w:rPr>
          <w:rFonts w:ascii="Arial" w:hAnsi="Arial" w:cs="Arial"/>
          <w:sz w:val="20"/>
          <w:szCs w:val="20"/>
          <w:lang w:val="es-MX" w:eastAsia="es-MX"/>
        </w:rPr>
        <w:t>ste por el Comité del Posgrado en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Diseño y Visualización de la Información.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Funciones del Grupo de Protocolo: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Cumplir con las funciones establecidas en los Lineamientos Divisionales respectivos; y además cumplir con las siguientes funciones: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Analizar al final del primer trimestre la congruencia, viabilidad y el nivel del Protocolo Amplio para validarlo y autorizarlo. El alumno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convocará a los miembros del Grupo de Protocolo a este evento que puede ser presencial o sincrónico a distancia. El Grupo de Protocolo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y el Comité del Posgrado en Diseño y Visualización de la Información son notificados por el Director de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 de los resultados trimestrales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del Proyecto de Investigación en relación al Protocolo Amplio.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Dar seguimiento y apoyo al alumno hasta finalizar la Idónea Comunicación de Resultados en la duración normal prevista conforme lo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establece el plan de estudios. Derivado de ello puede proponer trimestralmente al Comité del Posgrado en Diseño y Visualización de la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Información, a través del Director de </w:t>
      </w:r>
      <w:proofErr w:type="spellStart"/>
      <w:r w:rsidRPr="00135311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135311">
        <w:rPr>
          <w:rFonts w:ascii="Arial" w:hAnsi="Arial" w:cs="Arial"/>
          <w:sz w:val="20"/>
          <w:szCs w:val="20"/>
          <w:lang w:val="es-MX" w:eastAsia="es-MX"/>
        </w:rPr>
        <w:t>, las adecuaciones que mejoren la eficiencia del desempeño.</w:t>
      </w:r>
    </w:p>
    <w:p w:rsidR="008B5825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Pr="00135311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0712A3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NIVEL DE DOCTORADO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El alumno deberá presentar una propuesta de Grupo de Protocolo conformada por tres personas: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El Director de Tesis.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En su caso, un Co-Director de Tesis si la temática abordada requiere enfoque interdisciplinar. Puede ser interno o externo a la UAM por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acuerdo, con grado de Doctor y debe contar con experiencia relevante al campo, pertenecer a una disciplina complementaria a la del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Director de Tesis y de la temática abordada.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Al menos dos Asesores expertos en temáticas específicas. Deberán ser académicos o profesionales en la temática específica, tanto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internos como externos a la UAM. Podrán ser invitados y nombrados como miembros del Jurado por el Comité del Posgrado en Diseño y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Visualización de la Información.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 xml:space="preserve">El Grupo de Protocolo deberá conformarse durante el primer trimestre y será validado al término de </w:t>
      </w:r>
      <w:r w:rsidR="00130A48">
        <w:rPr>
          <w:rFonts w:ascii="Arial" w:hAnsi="Arial" w:cs="Arial"/>
          <w:sz w:val="20"/>
          <w:szCs w:val="20"/>
          <w:lang w:val="es-MX" w:eastAsia="es-MX"/>
        </w:rPr>
        <w:t>é</w:t>
      </w:r>
      <w:r w:rsidRPr="00135311">
        <w:rPr>
          <w:rFonts w:ascii="Arial" w:hAnsi="Arial" w:cs="Arial"/>
          <w:sz w:val="20"/>
          <w:szCs w:val="20"/>
          <w:lang w:val="es-MX" w:eastAsia="es-MX"/>
        </w:rPr>
        <w:t>ste por el Comité del Posgrado en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Diseño y Visualización de la Información.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Funciones del Grupo de Protocolo: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Cumplir con las funciones establecidas en los Lineamientos Divisionales respectivos; y además cumplir con las siguientes funciones: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Analizar al final del primer trimestre la congruencia, viabilidad y el nivel del Protocolo Amplio para validarlo y autorizarlo. El alumno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convocará a los miembros del Grupo de Protocolo a este evento que puede ser presencial o sincrónico a distancia. El Grupo de Protocolo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y el Comité del Posgrado en Diseño y Visualización de la Información son notificados por el Director de Tesis de los resultados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trimestrales del Proyecto de Investigación en relación al Protocolo Amplio.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Dar seguimiento y apoyo al alumno hasta finalizar la Tesis en la duración normal prevista conforme lo establece el plan de estudios.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Derivado de ello puede proponer trimestralmente al Comité del Posgrado en Diseño y Visualización de la Información, a través del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Director de Tesis, las adecuaciones que mejoren la eficiencia del desempeño.</w:t>
      </w:r>
    </w:p>
    <w:p w:rsidR="008B5825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317825" w:rsidRDefault="00317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0712A3" w:rsidRPr="00135311" w:rsidRDefault="000712A3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X.2.6. IDÓNEA COMUNICACIÓN DE RESULTADOS Y EXAMEN DE GRADO, TESIS Y DISERTACIÓN PÚBLICA</w:t>
      </w:r>
    </w:p>
    <w:p w:rsidR="00615A16" w:rsidRPr="000712A3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t>X.2.6.1. EXAMEN DE GRADO PARA MAESTRO O MAESTRA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317825" w:rsidRDefault="008B5825" w:rsidP="0088168B">
      <w:pPr>
        <w:pStyle w:val="Prrafodelista"/>
        <w:numPr>
          <w:ilvl w:val="1"/>
          <w:numId w:val="2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 xml:space="preserve">Una vez concluida la Idónea Comunicación de Resultados el alumno la presentará al Director de </w:t>
      </w:r>
      <w:proofErr w:type="spellStart"/>
      <w:r w:rsidRPr="00317825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317825">
        <w:rPr>
          <w:rFonts w:ascii="Arial" w:hAnsi="Arial" w:cs="Arial"/>
          <w:sz w:val="20"/>
          <w:szCs w:val="20"/>
          <w:lang w:val="es-MX" w:eastAsia="es-MX"/>
        </w:rPr>
        <w:t xml:space="preserve"> en forma escrita de acuerdo con los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Lineamientos Divisionales respectivos.</w:t>
      </w:r>
    </w:p>
    <w:p w:rsidR="008B5825" w:rsidRPr="00317825" w:rsidRDefault="008B5825" w:rsidP="0088168B">
      <w:pPr>
        <w:pStyle w:val="Prrafodelista"/>
        <w:numPr>
          <w:ilvl w:val="1"/>
          <w:numId w:val="2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 xml:space="preserve">El Director de </w:t>
      </w:r>
      <w:proofErr w:type="spellStart"/>
      <w:r w:rsidRPr="00317825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317825">
        <w:rPr>
          <w:rFonts w:ascii="Arial" w:hAnsi="Arial" w:cs="Arial"/>
          <w:sz w:val="20"/>
          <w:szCs w:val="20"/>
          <w:lang w:val="es-MX" w:eastAsia="es-MX"/>
        </w:rPr>
        <w:t xml:space="preserve"> deberá presentar una comunicación escrita dirigida al Comité del Posgrado en Diseño y Visualización de la Información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en la que dé por concluida la Idónea Comunicación de Resultados y en la que se proponga a los miembros del Jurado. Además deberá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 xml:space="preserve">presentar una carta aval del Co-Director de </w:t>
      </w:r>
      <w:proofErr w:type="spellStart"/>
      <w:r w:rsidRPr="00317825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317825">
        <w:rPr>
          <w:rFonts w:ascii="Arial" w:hAnsi="Arial" w:cs="Arial"/>
          <w:sz w:val="20"/>
          <w:szCs w:val="20"/>
          <w:lang w:val="es-MX" w:eastAsia="es-MX"/>
        </w:rPr>
        <w:t>, en su caso, y de los Asesores. Su autorización se llevará a cabo de acuerdo a lo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establecido en los Lineamientos Divisionales respectivos, en este proceso se podrá presentar objeciones, de haberlas, se podrá incluso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detener el proceso en tanto no se autorice. Los resultados formarán parte del informe anual.</w:t>
      </w:r>
    </w:p>
    <w:p w:rsidR="008B5825" w:rsidRPr="00317825" w:rsidRDefault="008B5825" w:rsidP="0088168B">
      <w:pPr>
        <w:pStyle w:val="Prrafodelista"/>
        <w:numPr>
          <w:ilvl w:val="1"/>
          <w:numId w:val="2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El alumno deberá entregar una copia de la Idónea Comunicación de Resultados a los miembros del Jurado para su revisión.</w:t>
      </w:r>
    </w:p>
    <w:p w:rsidR="008B5825" w:rsidRPr="00317825" w:rsidRDefault="008B5825" w:rsidP="0088168B">
      <w:pPr>
        <w:pStyle w:val="Prrafodelista"/>
        <w:numPr>
          <w:ilvl w:val="1"/>
          <w:numId w:val="2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Los miembros del Jurado deben ser profesores de la planta académica del Posgrado en Diseño y Visualización de la Información y por lo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menos uno, máximo dos, deberán ser externos a este plan de estudios y deben sustentar al menos el grado que se otorga.</w:t>
      </w:r>
    </w:p>
    <w:p w:rsidR="008B5825" w:rsidRPr="00317825" w:rsidRDefault="008B5825" w:rsidP="0088168B">
      <w:pPr>
        <w:pStyle w:val="Prrafodelista"/>
        <w:numPr>
          <w:ilvl w:val="1"/>
          <w:numId w:val="2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El alumno deberá recabar una carta de cada miembro del Jurado en la que comunicará al Comité del Posgrado en Diseño y Visualización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de la Información el resultado de la revisión de la Idónea Comunicación de Resultados. Deberá contar con todas las cartas en las que se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asiente la Idónea Comunicación de Resultados como “aprobada sin modificaciones”. Una vez hecho esto el Comité del Posgrado en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Diseño y Visualización de la Información autorizará la presentación del Examen de Grado.</w:t>
      </w:r>
    </w:p>
    <w:p w:rsidR="008B5825" w:rsidRPr="00317825" w:rsidRDefault="008B5825" w:rsidP="0088168B">
      <w:pPr>
        <w:pStyle w:val="Prrafodelista"/>
        <w:numPr>
          <w:ilvl w:val="1"/>
          <w:numId w:val="2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El alumno deberá presentar al Comité del Posgrado en Diseño y Visualización de la Información constancia y evidencia de la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presentación de avances de investigación en dos eventos especializados externos al plan de estudios y relacionados con el tema de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investigación que contenga resultados relevantes previamente a la presentación del Examen de Grado.</w:t>
      </w:r>
    </w:p>
    <w:p w:rsidR="008B5825" w:rsidRPr="00317825" w:rsidRDefault="008B5825" w:rsidP="0088168B">
      <w:pPr>
        <w:pStyle w:val="Prrafodelista"/>
        <w:numPr>
          <w:ilvl w:val="1"/>
          <w:numId w:val="2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El alumno deberá revisar, discutir y sustentar la Idónea Comunicación de Resultados ante un Jurado, que estará conformado por cuatro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integrantes como mínimo.</w:t>
      </w:r>
    </w:p>
    <w:p w:rsidR="008B5825" w:rsidRPr="00317825" w:rsidRDefault="008B5825" w:rsidP="0088168B">
      <w:pPr>
        <w:pStyle w:val="Prrafodelista"/>
        <w:numPr>
          <w:ilvl w:val="1"/>
          <w:numId w:val="26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b/>
          <w:sz w:val="20"/>
          <w:szCs w:val="20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El alumno deberá presentar la Idónea Comunicación de Resultados ante la comunidad y el Jurado. Pasado el interrogatorio abierto, el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Jurado deliberará en privado y acto seguido, le comunicará al alumno el resultado que será: Aprobar o No Aprobar. El alumno tendrá dos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 xml:space="preserve">oportunidades para </w:t>
      </w:r>
      <w:r w:rsidR="00130A48">
        <w:rPr>
          <w:rFonts w:ascii="Arial" w:hAnsi="Arial" w:cs="Arial"/>
          <w:sz w:val="20"/>
          <w:szCs w:val="20"/>
          <w:lang w:val="es-MX" w:eastAsia="es-MX"/>
        </w:rPr>
        <w:t>aprobar</w:t>
      </w:r>
      <w:r w:rsidRPr="00317825">
        <w:rPr>
          <w:rFonts w:ascii="Arial" w:hAnsi="Arial" w:cs="Arial"/>
          <w:sz w:val="20"/>
          <w:szCs w:val="20"/>
          <w:lang w:val="es-MX" w:eastAsia="es-MX"/>
        </w:rPr>
        <w:t xml:space="preserve"> el Examen de Grado.</w:t>
      </w:r>
    </w:p>
    <w:p w:rsidR="008B5825" w:rsidRDefault="008B5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317825" w:rsidRDefault="00317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317825" w:rsidRDefault="00317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317825" w:rsidRDefault="00317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317825" w:rsidRPr="00135311" w:rsidRDefault="00317825" w:rsidP="004F2CBE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5825" w:rsidRPr="000712A3" w:rsidRDefault="008B5825" w:rsidP="004F559E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0712A3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X.2.6.2. DISERTACIÓN PÚBLICA PARA EL GRADO DE DOCTOR O DOCTORA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135311" w:rsidRDefault="008B5825" w:rsidP="00317825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35311"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4F2CB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135311"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615A16" w:rsidRDefault="00615A16" w:rsidP="004F2C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5825" w:rsidRPr="00317825" w:rsidRDefault="008B5825" w:rsidP="0088168B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Una vez concluida la Tesis el alumno la presentará al Director de Tesis en forma escrita de acuerdo con los Lineamientos Divisionales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respectivos.</w:t>
      </w:r>
    </w:p>
    <w:p w:rsidR="008B5825" w:rsidRPr="00317825" w:rsidRDefault="008B5825" w:rsidP="0088168B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El Director de Tesis deberá presentar una comunicación escrita dirigida al Comité del Posgrado en Diseño y Visualización de la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Información en la que dé por concluida la Tesis y en la que se proponga a los miembros del Jurado. Además deberá presentar una carta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aval del Co-Director de Tesis, en su caso, y de los Asesores. Su autorización se llevará a cabo de acuerdo a lo establecido en los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Lineamientos Divisionales respectivos, en este proceso se podrá presentar objeciones, de haberlas, se podrá incluso detener el proceso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en tanto no se autorice. Los resultados formarán parte del informe anual.</w:t>
      </w:r>
    </w:p>
    <w:p w:rsidR="008B5825" w:rsidRPr="00317825" w:rsidRDefault="008B5825" w:rsidP="0088168B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El alumno deberá entregar una copia de la Tesis a los miembros del Jurado para su revisión.</w:t>
      </w:r>
    </w:p>
    <w:p w:rsidR="008B5825" w:rsidRPr="00317825" w:rsidRDefault="008B5825" w:rsidP="0088168B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Los miembros del Jurado deben ser profesores de la planta académica del Posgrado en Diseño y Visualización de la Información y por lo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menos uno, máximo dos, deberán ser externos a este plan de estudios y deben sustentar al menos el grado que se otorga.</w:t>
      </w:r>
    </w:p>
    <w:p w:rsidR="008B5825" w:rsidRPr="00317825" w:rsidRDefault="008B5825" w:rsidP="0088168B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El alumno deberá recabar una carta de cada miembro del Jurado en la que comunicará al Comité del Posgrado en Diseño y Visualización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de la Información el resultado de la revisión de la Tesis. Deberá contar con todas las cartas en las que se asiente la Tesis como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“aprobada sin modificaciones”. Una vez hecho esto el Comité del Posgrado en Diseño y Visualización de la Información autorizará la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presentación de la Disertación Pública.</w:t>
      </w:r>
    </w:p>
    <w:p w:rsidR="008B5825" w:rsidRPr="00317825" w:rsidRDefault="008B5825" w:rsidP="0088168B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El alumno deberá presentar al Comité del Posgrado en Diseño y Visualización de la Información constancia y evidencia de la publicación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en una revista especializada con prestigio académico de al menos un artículo relacionado con el tema de investigación que contenga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resultados relevantes previamente a la presentación de la Disertación Pública.</w:t>
      </w:r>
    </w:p>
    <w:p w:rsidR="008B5825" w:rsidRPr="00317825" w:rsidRDefault="008B5825" w:rsidP="0088168B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El alumno deberá revisar, discutir y sustentar la Tesis ante un Jurado, que estará conformado por cuatro integrantes como mínimo.</w:t>
      </w:r>
    </w:p>
    <w:p w:rsidR="008B5825" w:rsidRPr="00317825" w:rsidRDefault="008B5825" w:rsidP="0088168B">
      <w:pPr>
        <w:pStyle w:val="Prrafodelista"/>
        <w:numPr>
          <w:ilvl w:val="1"/>
          <w:numId w:val="27"/>
        </w:numPr>
        <w:autoSpaceDE w:val="0"/>
        <w:autoSpaceDN w:val="0"/>
        <w:adjustRightInd w:val="0"/>
        <w:ind w:left="2552" w:hanging="425"/>
        <w:jc w:val="both"/>
        <w:rPr>
          <w:rFonts w:ascii="Arial" w:hAnsi="Arial" w:cs="Arial"/>
          <w:b/>
          <w:sz w:val="20"/>
          <w:szCs w:val="20"/>
        </w:rPr>
      </w:pPr>
      <w:r w:rsidRPr="00317825">
        <w:rPr>
          <w:rFonts w:ascii="Arial" w:hAnsi="Arial" w:cs="Arial"/>
          <w:sz w:val="20"/>
          <w:szCs w:val="20"/>
          <w:lang w:val="es-MX" w:eastAsia="es-MX"/>
        </w:rPr>
        <w:t>El alumno deberá presentar la Tesis ante la comunidad y el Jurado. Pasado el interrogatorio abierto, el Jurado deliberará en privado y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 xml:space="preserve">acto seguido, le comunicará al alumno el resultado que será: Aprobar o No Aprobar. El alumno tendrá dos oportunidades para </w:t>
      </w:r>
      <w:r w:rsidR="00130A48">
        <w:rPr>
          <w:rFonts w:ascii="Arial" w:hAnsi="Arial" w:cs="Arial"/>
          <w:sz w:val="20"/>
          <w:szCs w:val="20"/>
          <w:lang w:val="es-MX" w:eastAsia="es-MX"/>
        </w:rPr>
        <w:t>aprobar</w:t>
      </w:r>
      <w:r w:rsidR="004F2CBE" w:rsidRPr="00317825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317825">
        <w:rPr>
          <w:rFonts w:ascii="Arial" w:hAnsi="Arial" w:cs="Arial"/>
          <w:sz w:val="20"/>
          <w:szCs w:val="20"/>
          <w:lang w:val="es-MX" w:eastAsia="es-MX"/>
        </w:rPr>
        <w:t>la Disertación Pública.</w:t>
      </w:r>
    </w:p>
    <w:sectPr w:rsidR="008B5825" w:rsidRPr="00317825" w:rsidSect="00135311">
      <w:footerReference w:type="even" r:id="rId9"/>
      <w:footerReference w:type="default" r:id="rId10"/>
      <w:headerReference w:type="first" r:id="rId11"/>
      <w:pgSz w:w="15840" w:h="12240" w:orient="landscape" w:code="1"/>
      <w:pgMar w:top="1021" w:right="1151" w:bottom="2268" w:left="11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5C" w:rsidRDefault="0023575C">
      <w:r>
        <w:separator/>
      </w:r>
    </w:p>
  </w:endnote>
  <w:endnote w:type="continuationSeparator" w:id="0">
    <w:p w:rsidR="0023575C" w:rsidRDefault="0023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68" w:rsidRDefault="002D15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1568" w:rsidRDefault="002D15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68" w:rsidRPr="008B5825" w:rsidRDefault="002D1568" w:rsidP="00830FDD">
    <w:pPr>
      <w:pStyle w:val="Piedepgina"/>
      <w:framePr w:wrap="around" w:vAnchor="text" w:hAnchor="page" w:x="7664" w:yAlign="center"/>
      <w:jc w:val="center"/>
      <w:rPr>
        <w:rStyle w:val="Nmerodepgina"/>
        <w:rFonts w:ascii="Arial" w:hAnsi="Arial" w:cs="Arial"/>
        <w:b/>
        <w:sz w:val="20"/>
      </w:rPr>
    </w:pPr>
    <w:r w:rsidRPr="008B5825">
      <w:rPr>
        <w:rStyle w:val="Nmerodepgina"/>
        <w:rFonts w:ascii="Arial" w:hAnsi="Arial" w:cs="Arial"/>
        <w:b/>
        <w:sz w:val="20"/>
      </w:rPr>
      <w:t xml:space="preserve">- </w:t>
    </w:r>
    <w:r w:rsidRPr="008B5825">
      <w:rPr>
        <w:rStyle w:val="Nmerodepgina"/>
        <w:rFonts w:ascii="Arial" w:hAnsi="Arial" w:cs="Arial"/>
        <w:b/>
        <w:sz w:val="20"/>
      </w:rPr>
      <w:fldChar w:fldCharType="begin"/>
    </w:r>
    <w:r w:rsidRPr="008B5825">
      <w:rPr>
        <w:rStyle w:val="Nmerodepgina"/>
        <w:rFonts w:ascii="Arial" w:hAnsi="Arial" w:cs="Arial"/>
        <w:b/>
        <w:sz w:val="20"/>
      </w:rPr>
      <w:instrText xml:space="preserve">PAGE  </w:instrText>
    </w:r>
    <w:r w:rsidRPr="008B5825">
      <w:rPr>
        <w:rStyle w:val="Nmerodepgina"/>
        <w:rFonts w:ascii="Arial" w:hAnsi="Arial" w:cs="Arial"/>
        <w:b/>
        <w:sz w:val="20"/>
      </w:rPr>
      <w:fldChar w:fldCharType="separate"/>
    </w:r>
    <w:r w:rsidR="00BF20AA">
      <w:rPr>
        <w:rStyle w:val="Nmerodepgina"/>
        <w:rFonts w:ascii="Arial" w:hAnsi="Arial" w:cs="Arial"/>
        <w:b/>
        <w:noProof/>
        <w:sz w:val="20"/>
      </w:rPr>
      <w:t>12</w:t>
    </w:r>
    <w:r w:rsidRPr="008B5825">
      <w:rPr>
        <w:rStyle w:val="Nmerodepgina"/>
        <w:rFonts w:ascii="Arial" w:hAnsi="Arial" w:cs="Arial"/>
        <w:b/>
        <w:sz w:val="20"/>
      </w:rPr>
      <w:fldChar w:fldCharType="end"/>
    </w:r>
    <w:r w:rsidRPr="008B5825">
      <w:rPr>
        <w:rStyle w:val="Nmerodepgina"/>
        <w:rFonts w:ascii="Arial" w:hAnsi="Arial" w:cs="Arial"/>
        <w:b/>
        <w:sz w:val="20"/>
      </w:rPr>
      <w:t xml:space="preserve"> -</w:t>
    </w:r>
  </w:p>
  <w:p w:rsidR="002D1568" w:rsidRDefault="002D156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5C" w:rsidRDefault="0023575C">
      <w:r>
        <w:separator/>
      </w:r>
    </w:p>
  </w:footnote>
  <w:footnote w:type="continuationSeparator" w:id="0">
    <w:p w:rsidR="0023575C" w:rsidRDefault="0023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68" w:rsidRDefault="002D1568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49E758F2" wp14:editId="4B4C1FB8">
          <wp:extent cx="1029970" cy="71691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5F3"/>
    <w:multiLevelType w:val="hybridMultilevel"/>
    <w:tmpl w:val="355085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23F"/>
    <w:multiLevelType w:val="hybridMultilevel"/>
    <w:tmpl w:val="D44CF750"/>
    <w:lvl w:ilvl="0" w:tplc="4C98D59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3239"/>
    <w:multiLevelType w:val="hybridMultilevel"/>
    <w:tmpl w:val="307AFD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00A"/>
    <w:multiLevelType w:val="hybridMultilevel"/>
    <w:tmpl w:val="F39E78EC"/>
    <w:lvl w:ilvl="0" w:tplc="E764911A">
      <w:start w:val="9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11C7C"/>
    <w:multiLevelType w:val="hybridMultilevel"/>
    <w:tmpl w:val="F4B69340"/>
    <w:lvl w:ilvl="0" w:tplc="349EEC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1355"/>
    <w:multiLevelType w:val="hybridMultilevel"/>
    <w:tmpl w:val="25EAD5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E509C"/>
    <w:multiLevelType w:val="hybridMultilevel"/>
    <w:tmpl w:val="AD8A14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75852"/>
    <w:multiLevelType w:val="hybridMultilevel"/>
    <w:tmpl w:val="3C6676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72CD5"/>
    <w:multiLevelType w:val="hybridMultilevel"/>
    <w:tmpl w:val="0E9CFBF6"/>
    <w:lvl w:ilvl="0" w:tplc="958207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C4EE3"/>
    <w:multiLevelType w:val="hybridMultilevel"/>
    <w:tmpl w:val="222418FA"/>
    <w:lvl w:ilvl="0" w:tplc="88BC05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843D0"/>
    <w:multiLevelType w:val="hybridMultilevel"/>
    <w:tmpl w:val="69E87C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24785"/>
    <w:multiLevelType w:val="hybridMultilevel"/>
    <w:tmpl w:val="4162A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D82250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B619F"/>
    <w:multiLevelType w:val="hybridMultilevel"/>
    <w:tmpl w:val="A3A4647E"/>
    <w:lvl w:ilvl="0" w:tplc="A4EEEC8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55058"/>
    <w:multiLevelType w:val="hybridMultilevel"/>
    <w:tmpl w:val="FFB42B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A4F3F"/>
    <w:multiLevelType w:val="hybridMultilevel"/>
    <w:tmpl w:val="6E868D4E"/>
    <w:lvl w:ilvl="0" w:tplc="9E86E3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D473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E1CEF"/>
    <w:multiLevelType w:val="hybridMultilevel"/>
    <w:tmpl w:val="5526FFAA"/>
    <w:lvl w:ilvl="0" w:tplc="3B14BA0E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9566E"/>
    <w:multiLevelType w:val="hybridMultilevel"/>
    <w:tmpl w:val="296ED2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66E0E"/>
    <w:multiLevelType w:val="hybridMultilevel"/>
    <w:tmpl w:val="1FC4F566"/>
    <w:lvl w:ilvl="0" w:tplc="C7C2EE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63E26"/>
    <w:multiLevelType w:val="hybridMultilevel"/>
    <w:tmpl w:val="A9E40516"/>
    <w:lvl w:ilvl="0" w:tplc="B6125622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74509"/>
    <w:multiLevelType w:val="hybridMultilevel"/>
    <w:tmpl w:val="48729D90"/>
    <w:lvl w:ilvl="0" w:tplc="6A06CA2A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B2888"/>
    <w:multiLevelType w:val="hybridMultilevel"/>
    <w:tmpl w:val="C22220B8"/>
    <w:lvl w:ilvl="0" w:tplc="F9CE142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1147B"/>
    <w:multiLevelType w:val="hybridMultilevel"/>
    <w:tmpl w:val="9192F8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65CB0"/>
    <w:multiLevelType w:val="hybridMultilevel"/>
    <w:tmpl w:val="201C1522"/>
    <w:lvl w:ilvl="0" w:tplc="C5D888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D8225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A5632"/>
    <w:multiLevelType w:val="hybridMultilevel"/>
    <w:tmpl w:val="028AB158"/>
    <w:lvl w:ilvl="0" w:tplc="BBAC306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45A5C"/>
    <w:multiLevelType w:val="hybridMultilevel"/>
    <w:tmpl w:val="4BA206A6"/>
    <w:lvl w:ilvl="0" w:tplc="52A857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E7A0F"/>
    <w:multiLevelType w:val="hybridMultilevel"/>
    <w:tmpl w:val="4EE62C08"/>
    <w:lvl w:ilvl="0" w:tplc="59E41C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0BB"/>
    <w:multiLevelType w:val="hybridMultilevel"/>
    <w:tmpl w:val="C6543D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4F2558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3"/>
  </w:num>
  <w:num w:numId="9">
    <w:abstractNumId w:val="26"/>
  </w:num>
  <w:num w:numId="10">
    <w:abstractNumId w:val="24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23"/>
  </w:num>
  <w:num w:numId="18">
    <w:abstractNumId w:val="12"/>
  </w:num>
  <w:num w:numId="19">
    <w:abstractNumId w:val="25"/>
  </w:num>
  <w:num w:numId="20">
    <w:abstractNumId w:val="4"/>
  </w:num>
  <w:num w:numId="21">
    <w:abstractNumId w:val="2"/>
  </w:num>
  <w:num w:numId="22">
    <w:abstractNumId w:val="5"/>
  </w:num>
  <w:num w:numId="23">
    <w:abstractNumId w:val="19"/>
  </w:num>
  <w:num w:numId="24">
    <w:abstractNumId w:val="18"/>
  </w:num>
  <w:num w:numId="25">
    <w:abstractNumId w:val="15"/>
  </w:num>
  <w:num w:numId="26">
    <w:abstractNumId w:val="0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546"/>
    <w:rsid w:val="00012FD3"/>
    <w:rsid w:val="000153FA"/>
    <w:rsid w:val="00017C47"/>
    <w:rsid w:val="00022896"/>
    <w:rsid w:val="000252D0"/>
    <w:rsid w:val="0003173C"/>
    <w:rsid w:val="0004400C"/>
    <w:rsid w:val="00044259"/>
    <w:rsid w:val="0004502B"/>
    <w:rsid w:val="00050CD0"/>
    <w:rsid w:val="00052909"/>
    <w:rsid w:val="00052ED0"/>
    <w:rsid w:val="00063B69"/>
    <w:rsid w:val="000642AE"/>
    <w:rsid w:val="00065B43"/>
    <w:rsid w:val="000712A3"/>
    <w:rsid w:val="0007400B"/>
    <w:rsid w:val="00077078"/>
    <w:rsid w:val="000775BD"/>
    <w:rsid w:val="00080611"/>
    <w:rsid w:val="0009183A"/>
    <w:rsid w:val="00096378"/>
    <w:rsid w:val="00097F69"/>
    <w:rsid w:val="000B28EE"/>
    <w:rsid w:val="000B7207"/>
    <w:rsid w:val="000C1B14"/>
    <w:rsid w:val="000C2B58"/>
    <w:rsid w:val="000D2F71"/>
    <w:rsid w:val="000F093F"/>
    <w:rsid w:val="000F1244"/>
    <w:rsid w:val="000F640A"/>
    <w:rsid w:val="000F7F38"/>
    <w:rsid w:val="00101FCE"/>
    <w:rsid w:val="00103073"/>
    <w:rsid w:val="001031ED"/>
    <w:rsid w:val="00104C12"/>
    <w:rsid w:val="001104EA"/>
    <w:rsid w:val="00112772"/>
    <w:rsid w:val="00113478"/>
    <w:rsid w:val="00114501"/>
    <w:rsid w:val="00114FE3"/>
    <w:rsid w:val="001159DB"/>
    <w:rsid w:val="00117CA9"/>
    <w:rsid w:val="001232E4"/>
    <w:rsid w:val="0012363E"/>
    <w:rsid w:val="00123D5F"/>
    <w:rsid w:val="00126E48"/>
    <w:rsid w:val="00130A48"/>
    <w:rsid w:val="001312F1"/>
    <w:rsid w:val="001326A7"/>
    <w:rsid w:val="00134595"/>
    <w:rsid w:val="00135311"/>
    <w:rsid w:val="00135ADA"/>
    <w:rsid w:val="001367D0"/>
    <w:rsid w:val="001412CF"/>
    <w:rsid w:val="00146F0C"/>
    <w:rsid w:val="00150D15"/>
    <w:rsid w:val="00152E8B"/>
    <w:rsid w:val="00153728"/>
    <w:rsid w:val="00155A15"/>
    <w:rsid w:val="00161DC3"/>
    <w:rsid w:val="00170917"/>
    <w:rsid w:val="00174D51"/>
    <w:rsid w:val="001805AF"/>
    <w:rsid w:val="001808DE"/>
    <w:rsid w:val="00184DEC"/>
    <w:rsid w:val="00185FA2"/>
    <w:rsid w:val="00187C2E"/>
    <w:rsid w:val="00193293"/>
    <w:rsid w:val="00193633"/>
    <w:rsid w:val="00196623"/>
    <w:rsid w:val="0019677B"/>
    <w:rsid w:val="001A5DCF"/>
    <w:rsid w:val="001A6A12"/>
    <w:rsid w:val="001B5416"/>
    <w:rsid w:val="001C00A4"/>
    <w:rsid w:val="001C38AD"/>
    <w:rsid w:val="001C72BC"/>
    <w:rsid w:val="001D13C1"/>
    <w:rsid w:val="001E0936"/>
    <w:rsid w:val="001E2E10"/>
    <w:rsid w:val="001E31BF"/>
    <w:rsid w:val="001F03B2"/>
    <w:rsid w:val="001F2E21"/>
    <w:rsid w:val="00202B5A"/>
    <w:rsid w:val="00211EF5"/>
    <w:rsid w:val="00212698"/>
    <w:rsid w:val="002160EC"/>
    <w:rsid w:val="002165F0"/>
    <w:rsid w:val="002167D2"/>
    <w:rsid w:val="0021756D"/>
    <w:rsid w:val="002222CB"/>
    <w:rsid w:val="002270E7"/>
    <w:rsid w:val="00233CB4"/>
    <w:rsid w:val="0023575C"/>
    <w:rsid w:val="002401E8"/>
    <w:rsid w:val="00243CA1"/>
    <w:rsid w:val="002449F6"/>
    <w:rsid w:val="00245920"/>
    <w:rsid w:val="00251BE0"/>
    <w:rsid w:val="00252D19"/>
    <w:rsid w:val="00252E21"/>
    <w:rsid w:val="00253619"/>
    <w:rsid w:val="00256373"/>
    <w:rsid w:val="00257906"/>
    <w:rsid w:val="00257D3E"/>
    <w:rsid w:val="00262B82"/>
    <w:rsid w:val="00266665"/>
    <w:rsid w:val="00273F0F"/>
    <w:rsid w:val="00275572"/>
    <w:rsid w:val="002755CF"/>
    <w:rsid w:val="00276FAA"/>
    <w:rsid w:val="00277454"/>
    <w:rsid w:val="002801DE"/>
    <w:rsid w:val="00280854"/>
    <w:rsid w:val="002828D6"/>
    <w:rsid w:val="00287172"/>
    <w:rsid w:val="002A26D9"/>
    <w:rsid w:val="002A3A81"/>
    <w:rsid w:val="002A58E9"/>
    <w:rsid w:val="002A5E28"/>
    <w:rsid w:val="002A6E34"/>
    <w:rsid w:val="002B098A"/>
    <w:rsid w:val="002B186F"/>
    <w:rsid w:val="002B263F"/>
    <w:rsid w:val="002B3705"/>
    <w:rsid w:val="002B4471"/>
    <w:rsid w:val="002B4921"/>
    <w:rsid w:val="002B4FE2"/>
    <w:rsid w:val="002B675D"/>
    <w:rsid w:val="002C3FB7"/>
    <w:rsid w:val="002C5218"/>
    <w:rsid w:val="002D09E3"/>
    <w:rsid w:val="002D1275"/>
    <w:rsid w:val="002D1568"/>
    <w:rsid w:val="002D366A"/>
    <w:rsid w:val="002D5105"/>
    <w:rsid w:val="002D69CE"/>
    <w:rsid w:val="002E138C"/>
    <w:rsid w:val="002F1DCF"/>
    <w:rsid w:val="002F31B9"/>
    <w:rsid w:val="002F3CA5"/>
    <w:rsid w:val="002F5DC5"/>
    <w:rsid w:val="002F7300"/>
    <w:rsid w:val="00300B61"/>
    <w:rsid w:val="00302A26"/>
    <w:rsid w:val="00302B4D"/>
    <w:rsid w:val="00304E45"/>
    <w:rsid w:val="00305A30"/>
    <w:rsid w:val="0030796B"/>
    <w:rsid w:val="0031164C"/>
    <w:rsid w:val="00312D89"/>
    <w:rsid w:val="003141F1"/>
    <w:rsid w:val="00314A61"/>
    <w:rsid w:val="00317825"/>
    <w:rsid w:val="0032037D"/>
    <w:rsid w:val="0032074D"/>
    <w:rsid w:val="00320DB5"/>
    <w:rsid w:val="003228F5"/>
    <w:rsid w:val="00323DCC"/>
    <w:rsid w:val="00327033"/>
    <w:rsid w:val="003272F8"/>
    <w:rsid w:val="00327EFE"/>
    <w:rsid w:val="00333B2C"/>
    <w:rsid w:val="0033484A"/>
    <w:rsid w:val="00334B2F"/>
    <w:rsid w:val="00335A02"/>
    <w:rsid w:val="00351D77"/>
    <w:rsid w:val="00352161"/>
    <w:rsid w:val="00353450"/>
    <w:rsid w:val="00354849"/>
    <w:rsid w:val="003573A8"/>
    <w:rsid w:val="003625BA"/>
    <w:rsid w:val="003674FA"/>
    <w:rsid w:val="00372D0E"/>
    <w:rsid w:val="00373BFE"/>
    <w:rsid w:val="00373F46"/>
    <w:rsid w:val="003741AE"/>
    <w:rsid w:val="00376CB4"/>
    <w:rsid w:val="00383E23"/>
    <w:rsid w:val="00383F84"/>
    <w:rsid w:val="00387296"/>
    <w:rsid w:val="00390F74"/>
    <w:rsid w:val="00393196"/>
    <w:rsid w:val="003A3100"/>
    <w:rsid w:val="003A4222"/>
    <w:rsid w:val="003A5095"/>
    <w:rsid w:val="003A5F35"/>
    <w:rsid w:val="003A610C"/>
    <w:rsid w:val="003B1D4E"/>
    <w:rsid w:val="003B3C6F"/>
    <w:rsid w:val="003B4219"/>
    <w:rsid w:val="003B49BF"/>
    <w:rsid w:val="003B5B60"/>
    <w:rsid w:val="003B66B4"/>
    <w:rsid w:val="003B7C04"/>
    <w:rsid w:val="003C2F26"/>
    <w:rsid w:val="003C5AA2"/>
    <w:rsid w:val="003C7DF8"/>
    <w:rsid w:val="003D129E"/>
    <w:rsid w:val="003D3166"/>
    <w:rsid w:val="003D4F70"/>
    <w:rsid w:val="003D7FA4"/>
    <w:rsid w:val="003E2F8F"/>
    <w:rsid w:val="003F2AF4"/>
    <w:rsid w:val="003F38ED"/>
    <w:rsid w:val="003F5350"/>
    <w:rsid w:val="003F7261"/>
    <w:rsid w:val="003F76CD"/>
    <w:rsid w:val="003F7C5A"/>
    <w:rsid w:val="00400AFF"/>
    <w:rsid w:val="004013B6"/>
    <w:rsid w:val="0040284C"/>
    <w:rsid w:val="00404949"/>
    <w:rsid w:val="00405FCA"/>
    <w:rsid w:val="004121CF"/>
    <w:rsid w:val="00417778"/>
    <w:rsid w:val="004201D6"/>
    <w:rsid w:val="0042318D"/>
    <w:rsid w:val="004265DB"/>
    <w:rsid w:val="00426F61"/>
    <w:rsid w:val="004308F3"/>
    <w:rsid w:val="00431CF6"/>
    <w:rsid w:val="00433C4F"/>
    <w:rsid w:val="0044588E"/>
    <w:rsid w:val="00446C81"/>
    <w:rsid w:val="00450400"/>
    <w:rsid w:val="0045063F"/>
    <w:rsid w:val="00451550"/>
    <w:rsid w:val="00452935"/>
    <w:rsid w:val="00453812"/>
    <w:rsid w:val="00456162"/>
    <w:rsid w:val="0046278D"/>
    <w:rsid w:val="0046466C"/>
    <w:rsid w:val="00470A6C"/>
    <w:rsid w:val="00475A2E"/>
    <w:rsid w:val="004832A4"/>
    <w:rsid w:val="004915B5"/>
    <w:rsid w:val="00497A96"/>
    <w:rsid w:val="004A69D5"/>
    <w:rsid w:val="004A6A77"/>
    <w:rsid w:val="004A705B"/>
    <w:rsid w:val="004B034F"/>
    <w:rsid w:val="004B400B"/>
    <w:rsid w:val="004C2850"/>
    <w:rsid w:val="004C3AD5"/>
    <w:rsid w:val="004D30B1"/>
    <w:rsid w:val="004E15E1"/>
    <w:rsid w:val="004E3112"/>
    <w:rsid w:val="004E7B40"/>
    <w:rsid w:val="004F090A"/>
    <w:rsid w:val="004F2CBE"/>
    <w:rsid w:val="004F559E"/>
    <w:rsid w:val="004F6AFE"/>
    <w:rsid w:val="00513EDA"/>
    <w:rsid w:val="00515056"/>
    <w:rsid w:val="0051710C"/>
    <w:rsid w:val="00517B6C"/>
    <w:rsid w:val="005200F4"/>
    <w:rsid w:val="00523060"/>
    <w:rsid w:val="00523D99"/>
    <w:rsid w:val="005275A5"/>
    <w:rsid w:val="00536D51"/>
    <w:rsid w:val="005377F1"/>
    <w:rsid w:val="005404EC"/>
    <w:rsid w:val="00550225"/>
    <w:rsid w:val="00555861"/>
    <w:rsid w:val="00556640"/>
    <w:rsid w:val="00556ADD"/>
    <w:rsid w:val="0056086B"/>
    <w:rsid w:val="00563296"/>
    <w:rsid w:val="005632D9"/>
    <w:rsid w:val="00563791"/>
    <w:rsid w:val="005649DB"/>
    <w:rsid w:val="0056719C"/>
    <w:rsid w:val="00567A2A"/>
    <w:rsid w:val="00573408"/>
    <w:rsid w:val="005808F6"/>
    <w:rsid w:val="00582AFD"/>
    <w:rsid w:val="005857F1"/>
    <w:rsid w:val="00586C7E"/>
    <w:rsid w:val="0059592C"/>
    <w:rsid w:val="00596839"/>
    <w:rsid w:val="005A0898"/>
    <w:rsid w:val="005A1DDA"/>
    <w:rsid w:val="005A1ED3"/>
    <w:rsid w:val="005A2469"/>
    <w:rsid w:val="005A35A6"/>
    <w:rsid w:val="005A4BEB"/>
    <w:rsid w:val="005B1C2E"/>
    <w:rsid w:val="005B27F8"/>
    <w:rsid w:val="005B50C6"/>
    <w:rsid w:val="005C224B"/>
    <w:rsid w:val="005C3340"/>
    <w:rsid w:val="005C70B2"/>
    <w:rsid w:val="005D1A3B"/>
    <w:rsid w:val="005D7DB8"/>
    <w:rsid w:val="005E3BCE"/>
    <w:rsid w:val="005F3B06"/>
    <w:rsid w:val="005F5315"/>
    <w:rsid w:val="00606BF3"/>
    <w:rsid w:val="00610A46"/>
    <w:rsid w:val="00615A16"/>
    <w:rsid w:val="00623A00"/>
    <w:rsid w:val="0063690E"/>
    <w:rsid w:val="00642B67"/>
    <w:rsid w:val="0064545B"/>
    <w:rsid w:val="00647A8C"/>
    <w:rsid w:val="006561C3"/>
    <w:rsid w:val="0066195F"/>
    <w:rsid w:val="00665405"/>
    <w:rsid w:val="00665FEF"/>
    <w:rsid w:val="00666813"/>
    <w:rsid w:val="00667926"/>
    <w:rsid w:val="00670629"/>
    <w:rsid w:val="00676C7B"/>
    <w:rsid w:val="00677F04"/>
    <w:rsid w:val="00691587"/>
    <w:rsid w:val="00692A8E"/>
    <w:rsid w:val="00694705"/>
    <w:rsid w:val="00695C19"/>
    <w:rsid w:val="006967BD"/>
    <w:rsid w:val="006A53A9"/>
    <w:rsid w:val="006A75AD"/>
    <w:rsid w:val="006B41E1"/>
    <w:rsid w:val="006B6576"/>
    <w:rsid w:val="006C005C"/>
    <w:rsid w:val="006C30CE"/>
    <w:rsid w:val="006D08F1"/>
    <w:rsid w:val="006D14A7"/>
    <w:rsid w:val="006E1DC9"/>
    <w:rsid w:val="006E23A3"/>
    <w:rsid w:val="006E5482"/>
    <w:rsid w:val="006F7427"/>
    <w:rsid w:val="006F76EE"/>
    <w:rsid w:val="007011F7"/>
    <w:rsid w:val="007024BC"/>
    <w:rsid w:val="00705EEC"/>
    <w:rsid w:val="0071198C"/>
    <w:rsid w:val="007128AB"/>
    <w:rsid w:val="00712915"/>
    <w:rsid w:val="00717A1A"/>
    <w:rsid w:val="007241EE"/>
    <w:rsid w:val="00725EF0"/>
    <w:rsid w:val="0072666F"/>
    <w:rsid w:val="007309B1"/>
    <w:rsid w:val="00732736"/>
    <w:rsid w:val="007414BD"/>
    <w:rsid w:val="00742668"/>
    <w:rsid w:val="00742919"/>
    <w:rsid w:val="00747B02"/>
    <w:rsid w:val="007510F3"/>
    <w:rsid w:val="00752FF4"/>
    <w:rsid w:val="0075675C"/>
    <w:rsid w:val="00756EF8"/>
    <w:rsid w:val="00764C7B"/>
    <w:rsid w:val="00772397"/>
    <w:rsid w:val="00773249"/>
    <w:rsid w:val="00774D16"/>
    <w:rsid w:val="00776982"/>
    <w:rsid w:val="00777752"/>
    <w:rsid w:val="007906D5"/>
    <w:rsid w:val="007950C8"/>
    <w:rsid w:val="00797020"/>
    <w:rsid w:val="00797108"/>
    <w:rsid w:val="007A037D"/>
    <w:rsid w:val="007A1414"/>
    <w:rsid w:val="007A193F"/>
    <w:rsid w:val="007A1FC8"/>
    <w:rsid w:val="007A55E0"/>
    <w:rsid w:val="007A69CE"/>
    <w:rsid w:val="007B12E4"/>
    <w:rsid w:val="007B26E9"/>
    <w:rsid w:val="007B3E2F"/>
    <w:rsid w:val="007B6F2C"/>
    <w:rsid w:val="007C197D"/>
    <w:rsid w:val="007C238E"/>
    <w:rsid w:val="007C30E0"/>
    <w:rsid w:val="007C3690"/>
    <w:rsid w:val="007D6DE4"/>
    <w:rsid w:val="007E3152"/>
    <w:rsid w:val="007E35D8"/>
    <w:rsid w:val="007F4243"/>
    <w:rsid w:val="007F7D86"/>
    <w:rsid w:val="00817AB8"/>
    <w:rsid w:val="00824BB6"/>
    <w:rsid w:val="008259CE"/>
    <w:rsid w:val="00825EFA"/>
    <w:rsid w:val="0082640D"/>
    <w:rsid w:val="00830FDD"/>
    <w:rsid w:val="0083430C"/>
    <w:rsid w:val="00836C5D"/>
    <w:rsid w:val="0084112E"/>
    <w:rsid w:val="008444A4"/>
    <w:rsid w:val="00845C4C"/>
    <w:rsid w:val="00846D75"/>
    <w:rsid w:val="00863444"/>
    <w:rsid w:val="00863DDE"/>
    <w:rsid w:val="008666B8"/>
    <w:rsid w:val="00871AEA"/>
    <w:rsid w:val="00877B77"/>
    <w:rsid w:val="00880FB4"/>
    <w:rsid w:val="008810EE"/>
    <w:rsid w:val="0088168B"/>
    <w:rsid w:val="00881D6B"/>
    <w:rsid w:val="008842D3"/>
    <w:rsid w:val="00884930"/>
    <w:rsid w:val="00885FA4"/>
    <w:rsid w:val="00887829"/>
    <w:rsid w:val="00891773"/>
    <w:rsid w:val="00893014"/>
    <w:rsid w:val="00896313"/>
    <w:rsid w:val="00897ACE"/>
    <w:rsid w:val="008A5A25"/>
    <w:rsid w:val="008B4EED"/>
    <w:rsid w:val="008B5825"/>
    <w:rsid w:val="008B61DD"/>
    <w:rsid w:val="008C1B04"/>
    <w:rsid w:val="008C2576"/>
    <w:rsid w:val="008C58F4"/>
    <w:rsid w:val="008C5CC1"/>
    <w:rsid w:val="008C6175"/>
    <w:rsid w:val="008C6D65"/>
    <w:rsid w:val="008D0496"/>
    <w:rsid w:val="008D1F42"/>
    <w:rsid w:val="008D4E44"/>
    <w:rsid w:val="008D53A6"/>
    <w:rsid w:val="008E3C04"/>
    <w:rsid w:val="008E455C"/>
    <w:rsid w:val="008E5161"/>
    <w:rsid w:val="008E60BD"/>
    <w:rsid w:val="008E6FE4"/>
    <w:rsid w:val="008F6C21"/>
    <w:rsid w:val="008F7002"/>
    <w:rsid w:val="00900D05"/>
    <w:rsid w:val="0090172D"/>
    <w:rsid w:val="009046FD"/>
    <w:rsid w:val="00904C8D"/>
    <w:rsid w:val="009113C7"/>
    <w:rsid w:val="009125FE"/>
    <w:rsid w:val="00912657"/>
    <w:rsid w:val="00915A74"/>
    <w:rsid w:val="00917B5B"/>
    <w:rsid w:val="00923847"/>
    <w:rsid w:val="0093013E"/>
    <w:rsid w:val="009322FC"/>
    <w:rsid w:val="009401FA"/>
    <w:rsid w:val="00951A27"/>
    <w:rsid w:val="00952889"/>
    <w:rsid w:val="00977AF8"/>
    <w:rsid w:val="009826C8"/>
    <w:rsid w:val="00984F9D"/>
    <w:rsid w:val="00986184"/>
    <w:rsid w:val="009864AA"/>
    <w:rsid w:val="0098682A"/>
    <w:rsid w:val="009A0AB4"/>
    <w:rsid w:val="009A2693"/>
    <w:rsid w:val="009A6787"/>
    <w:rsid w:val="009B1636"/>
    <w:rsid w:val="009B168E"/>
    <w:rsid w:val="009B37FF"/>
    <w:rsid w:val="009B523C"/>
    <w:rsid w:val="009B58A2"/>
    <w:rsid w:val="009C3B84"/>
    <w:rsid w:val="009C5C35"/>
    <w:rsid w:val="009D0D8B"/>
    <w:rsid w:val="009D2EC1"/>
    <w:rsid w:val="009D5F7E"/>
    <w:rsid w:val="009F57A4"/>
    <w:rsid w:val="00A00B95"/>
    <w:rsid w:val="00A02853"/>
    <w:rsid w:val="00A03F90"/>
    <w:rsid w:val="00A05385"/>
    <w:rsid w:val="00A07E5D"/>
    <w:rsid w:val="00A13546"/>
    <w:rsid w:val="00A151A8"/>
    <w:rsid w:val="00A155EA"/>
    <w:rsid w:val="00A17DFA"/>
    <w:rsid w:val="00A32712"/>
    <w:rsid w:val="00A41649"/>
    <w:rsid w:val="00A45248"/>
    <w:rsid w:val="00A45EAA"/>
    <w:rsid w:val="00A51B9A"/>
    <w:rsid w:val="00A57A87"/>
    <w:rsid w:val="00A60FC0"/>
    <w:rsid w:val="00A621D4"/>
    <w:rsid w:val="00A6297F"/>
    <w:rsid w:val="00A6370F"/>
    <w:rsid w:val="00A65061"/>
    <w:rsid w:val="00A67848"/>
    <w:rsid w:val="00A72545"/>
    <w:rsid w:val="00A7307E"/>
    <w:rsid w:val="00A734D7"/>
    <w:rsid w:val="00A77FA1"/>
    <w:rsid w:val="00A83E13"/>
    <w:rsid w:val="00A86673"/>
    <w:rsid w:val="00A86A83"/>
    <w:rsid w:val="00A966FA"/>
    <w:rsid w:val="00A978E8"/>
    <w:rsid w:val="00A97EEE"/>
    <w:rsid w:val="00AA08F8"/>
    <w:rsid w:val="00AA6092"/>
    <w:rsid w:val="00AB1A5C"/>
    <w:rsid w:val="00AB5471"/>
    <w:rsid w:val="00AB6D45"/>
    <w:rsid w:val="00AC3211"/>
    <w:rsid w:val="00AD17B7"/>
    <w:rsid w:val="00AD3289"/>
    <w:rsid w:val="00AD7BF6"/>
    <w:rsid w:val="00AE48A2"/>
    <w:rsid w:val="00AE7429"/>
    <w:rsid w:val="00AF0A1F"/>
    <w:rsid w:val="00AF15D2"/>
    <w:rsid w:val="00AF6637"/>
    <w:rsid w:val="00B0130D"/>
    <w:rsid w:val="00B132CB"/>
    <w:rsid w:val="00B15089"/>
    <w:rsid w:val="00B202FE"/>
    <w:rsid w:val="00B20ED6"/>
    <w:rsid w:val="00B3135B"/>
    <w:rsid w:val="00B32198"/>
    <w:rsid w:val="00B33CDA"/>
    <w:rsid w:val="00B35E2D"/>
    <w:rsid w:val="00B41F5C"/>
    <w:rsid w:val="00B45116"/>
    <w:rsid w:val="00B501E3"/>
    <w:rsid w:val="00B50804"/>
    <w:rsid w:val="00B50C36"/>
    <w:rsid w:val="00B524A7"/>
    <w:rsid w:val="00B53093"/>
    <w:rsid w:val="00B53751"/>
    <w:rsid w:val="00B548CB"/>
    <w:rsid w:val="00B55821"/>
    <w:rsid w:val="00B55C87"/>
    <w:rsid w:val="00B55FBE"/>
    <w:rsid w:val="00B6053D"/>
    <w:rsid w:val="00B6145B"/>
    <w:rsid w:val="00B629B8"/>
    <w:rsid w:val="00B640B3"/>
    <w:rsid w:val="00B64EBF"/>
    <w:rsid w:val="00B658BA"/>
    <w:rsid w:val="00B7071D"/>
    <w:rsid w:val="00B73173"/>
    <w:rsid w:val="00B7339C"/>
    <w:rsid w:val="00B7374A"/>
    <w:rsid w:val="00B77DDE"/>
    <w:rsid w:val="00B82910"/>
    <w:rsid w:val="00B832E5"/>
    <w:rsid w:val="00B8459E"/>
    <w:rsid w:val="00B87084"/>
    <w:rsid w:val="00B91556"/>
    <w:rsid w:val="00B9453B"/>
    <w:rsid w:val="00BA0D64"/>
    <w:rsid w:val="00BA223E"/>
    <w:rsid w:val="00BA59F8"/>
    <w:rsid w:val="00BA6737"/>
    <w:rsid w:val="00BA6DE9"/>
    <w:rsid w:val="00BB0E56"/>
    <w:rsid w:val="00BB459E"/>
    <w:rsid w:val="00BB4A6D"/>
    <w:rsid w:val="00BC2F73"/>
    <w:rsid w:val="00BD3F7D"/>
    <w:rsid w:val="00BE344D"/>
    <w:rsid w:val="00BE554E"/>
    <w:rsid w:val="00BE65B6"/>
    <w:rsid w:val="00BF0C89"/>
    <w:rsid w:val="00BF20AA"/>
    <w:rsid w:val="00BF2E70"/>
    <w:rsid w:val="00BF304B"/>
    <w:rsid w:val="00BF7595"/>
    <w:rsid w:val="00BF7FA6"/>
    <w:rsid w:val="00C00AF3"/>
    <w:rsid w:val="00C01320"/>
    <w:rsid w:val="00C01C9D"/>
    <w:rsid w:val="00C022A9"/>
    <w:rsid w:val="00C050E2"/>
    <w:rsid w:val="00C1498B"/>
    <w:rsid w:val="00C24121"/>
    <w:rsid w:val="00C26CE2"/>
    <w:rsid w:val="00C27F2D"/>
    <w:rsid w:val="00C321DD"/>
    <w:rsid w:val="00C32CBC"/>
    <w:rsid w:val="00C3434F"/>
    <w:rsid w:val="00C349E7"/>
    <w:rsid w:val="00C37154"/>
    <w:rsid w:val="00C3766A"/>
    <w:rsid w:val="00C42B32"/>
    <w:rsid w:val="00C44102"/>
    <w:rsid w:val="00C47ADB"/>
    <w:rsid w:val="00C51218"/>
    <w:rsid w:val="00C51C0A"/>
    <w:rsid w:val="00C51E7B"/>
    <w:rsid w:val="00C521D0"/>
    <w:rsid w:val="00C656D3"/>
    <w:rsid w:val="00C71249"/>
    <w:rsid w:val="00C71B9F"/>
    <w:rsid w:val="00C73652"/>
    <w:rsid w:val="00C73691"/>
    <w:rsid w:val="00C7416C"/>
    <w:rsid w:val="00C74E80"/>
    <w:rsid w:val="00C81F19"/>
    <w:rsid w:val="00C83622"/>
    <w:rsid w:val="00C8428D"/>
    <w:rsid w:val="00C87398"/>
    <w:rsid w:val="00C8747A"/>
    <w:rsid w:val="00C877ED"/>
    <w:rsid w:val="00C94A18"/>
    <w:rsid w:val="00C97454"/>
    <w:rsid w:val="00CA08D5"/>
    <w:rsid w:val="00CA21A2"/>
    <w:rsid w:val="00CA77DA"/>
    <w:rsid w:val="00CB04E5"/>
    <w:rsid w:val="00CB41F7"/>
    <w:rsid w:val="00CB4B7E"/>
    <w:rsid w:val="00CB4B91"/>
    <w:rsid w:val="00CB54E5"/>
    <w:rsid w:val="00CB70A0"/>
    <w:rsid w:val="00CC0DA0"/>
    <w:rsid w:val="00CC0EA9"/>
    <w:rsid w:val="00CC5A32"/>
    <w:rsid w:val="00CC7A95"/>
    <w:rsid w:val="00CD1137"/>
    <w:rsid w:val="00CD1149"/>
    <w:rsid w:val="00CD3F9E"/>
    <w:rsid w:val="00CE02ED"/>
    <w:rsid w:val="00CE0E7E"/>
    <w:rsid w:val="00CF1F22"/>
    <w:rsid w:val="00CF509B"/>
    <w:rsid w:val="00D04195"/>
    <w:rsid w:val="00D04229"/>
    <w:rsid w:val="00D0444B"/>
    <w:rsid w:val="00D04D4D"/>
    <w:rsid w:val="00D05DA1"/>
    <w:rsid w:val="00D0638D"/>
    <w:rsid w:val="00D11A22"/>
    <w:rsid w:val="00D14FCF"/>
    <w:rsid w:val="00D156C8"/>
    <w:rsid w:val="00D20CBC"/>
    <w:rsid w:val="00D24B2E"/>
    <w:rsid w:val="00D2786A"/>
    <w:rsid w:val="00D3011A"/>
    <w:rsid w:val="00D318C3"/>
    <w:rsid w:val="00D32069"/>
    <w:rsid w:val="00D36C64"/>
    <w:rsid w:val="00D51D11"/>
    <w:rsid w:val="00D54D0A"/>
    <w:rsid w:val="00D568C2"/>
    <w:rsid w:val="00D57317"/>
    <w:rsid w:val="00D650D6"/>
    <w:rsid w:val="00D65B05"/>
    <w:rsid w:val="00D70541"/>
    <w:rsid w:val="00D71FFD"/>
    <w:rsid w:val="00D7224F"/>
    <w:rsid w:val="00D72853"/>
    <w:rsid w:val="00D756B0"/>
    <w:rsid w:val="00D7773D"/>
    <w:rsid w:val="00D82264"/>
    <w:rsid w:val="00D832EC"/>
    <w:rsid w:val="00D83D55"/>
    <w:rsid w:val="00D87391"/>
    <w:rsid w:val="00D93B3E"/>
    <w:rsid w:val="00DA0912"/>
    <w:rsid w:val="00DA0981"/>
    <w:rsid w:val="00DA20B1"/>
    <w:rsid w:val="00DA5956"/>
    <w:rsid w:val="00DA5C17"/>
    <w:rsid w:val="00DA7543"/>
    <w:rsid w:val="00DB28B1"/>
    <w:rsid w:val="00DB3C74"/>
    <w:rsid w:val="00DB6183"/>
    <w:rsid w:val="00DC0D5B"/>
    <w:rsid w:val="00DC2372"/>
    <w:rsid w:val="00DC48B8"/>
    <w:rsid w:val="00DD33DE"/>
    <w:rsid w:val="00DE44D7"/>
    <w:rsid w:val="00DE4ADB"/>
    <w:rsid w:val="00DE687D"/>
    <w:rsid w:val="00DE767F"/>
    <w:rsid w:val="00DF2864"/>
    <w:rsid w:val="00DF4E85"/>
    <w:rsid w:val="00E02A03"/>
    <w:rsid w:val="00E06414"/>
    <w:rsid w:val="00E0722B"/>
    <w:rsid w:val="00E174AA"/>
    <w:rsid w:val="00E2230F"/>
    <w:rsid w:val="00E32254"/>
    <w:rsid w:val="00E3771F"/>
    <w:rsid w:val="00E47F33"/>
    <w:rsid w:val="00E50DAE"/>
    <w:rsid w:val="00E5210E"/>
    <w:rsid w:val="00E54E37"/>
    <w:rsid w:val="00E55A5C"/>
    <w:rsid w:val="00E57679"/>
    <w:rsid w:val="00E60431"/>
    <w:rsid w:val="00E604D8"/>
    <w:rsid w:val="00E622C9"/>
    <w:rsid w:val="00E62B89"/>
    <w:rsid w:val="00E6549B"/>
    <w:rsid w:val="00E70C07"/>
    <w:rsid w:val="00E724A3"/>
    <w:rsid w:val="00E72F8F"/>
    <w:rsid w:val="00E76A7B"/>
    <w:rsid w:val="00E805F3"/>
    <w:rsid w:val="00E8714D"/>
    <w:rsid w:val="00E87561"/>
    <w:rsid w:val="00E907CE"/>
    <w:rsid w:val="00E93FA9"/>
    <w:rsid w:val="00E97156"/>
    <w:rsid w:val="00EA0DF7"/>
    <w:rsid w:val="00EA25C3"/>
    <w:rsid w:val="00EA692C"/>
    <w:rsid w:val="00EA784B"/>
    <w:rsid w:val="00EB5848"/>
    <w:rsid w:val="00EB5F63"/>
    <w:rsid w:val="00EC0BB5"/>
    <w:rsid w:val="00EC5904"/>
    <w:rsid w:val="00EC7EC9"/>
    <w:rsid w:val="00ED09F8"/>
    <w:rsid w:val="00ED2BBB"/>
    <w:rsid w:val="00ED4C92"/>
    <w:rsid w:val="00ED72F5"/>
    <w:rsid w:val="00ED7AD9"/>
    <w:rsid w:val="00EE19DA"/>
    <w:rsid w:val="00EE1CC5"/>
    <w:rsid w:val="00EF09DF"/>
    <w:rsid w:val="00EF77A1"/>
    <w:rsid w:val="00F02442"/>
    <w:rsid w:val="00F02AE3"/>
    <w:rsid w:val="00F039D4"/>
    <w:rsid w:val="00F06D48"/>
    <w:rsid w:val="00F10490"/>
    <w:rsid w:val="00F121B8"/>
    <w:rsid w:val="00F130AA"/>
    <w:rsid w:val="00F224A7"/>
    <w:rsid w:val="00F2632B"/>
    <w:rsid w:val="00F2788D"/>
    <w:rsid w:val="00F334EB"/>
    <w:rsid w:val="00F36144"/>
    <w:rsid w:val="00F415CC"/>
    <w:rsid w:val="00F41857"/>
    <w:rsid w:val="00F41E6A"/>
    <w:rsid w:val="00F426AB"/>
    <w:rsid w:val="00F45870"/>
    <w:rsid w:val="00F507CC"/>
    <w:rsid w:val="00F52212"/>
    <w:rsid w:val="00F568FF"/>
    <w:rsid w:val="00F605E9"/>
    <w:rsid w:val="00F6264F"/>
    <w:rsid w:val="00F633D5"/>
    <w:rsid w:val="00F6382A"/>
    <w:rsid w:val="00F7612F"/>
    <w:rsid w:val="00F82C0C"/>
    <w:rsid w:val="00F90F49"/>
    <w:rsid w:val="00F91B9A"/>
    <w:rsid w:val="00F97515"/>
    <w:rsid w:val="00FA105E"/>
    <w:rsid w:val="00FA2D83"/>
    <w:rsid w:val="00FA31A6"/>
    <w:rsid w:val="00FB17D8"/>
    <w:rsid w:val="00FB2FF4"/>
    <w:rsid w:val="00FB6374"/>
    <w:rsid w:val="00FB708D"/>
    <w:rsid w:val="00FB79FE"/>
    <w:rsid w:val="00FC0F5E"/>
    <w:rsid w:val="00FC6691"/>
    <w:rsid w:val="00FD0DE2"/>
    <w:rsid w:val="00FD188E"/>
    <w:rsid w:val="00FD25E2"/>
    <w:rsid w:val="00FD55A1"/>
    <w:rsid w:val="00FD75ED"/>
    <w:rsid w:val="00FD7C08"/>
    <w:rsid w:val="00FE683D"/>
    <w:rsid w:val="00FF2128"/>
    <w:rsid w:val="00FF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B61D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B61D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B61D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B61DD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B61DD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B61DD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B61DD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B61DD"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8B61DD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B61DD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F467-96FD-4925-9053-B20C407C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20</Pages>
  <Words>7262</Words>
  <Characters>39947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UAM</Company>
  <LinksUpToDate>false</LinksUpToDate>
  <CharactersWithSpaces>47115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DSE</dc:creator>
  <cp:lastModifiedBy>Julian Arce Giron</cp:lastModifiedBy>
  <cp:revision>345</cp:revision>
  <cp:lastPrinted>2012-01-18T22:04:00Z</cp:lastPrinted>
  <dcterms:created xsi:type="dcterms:W3CDTF">2011-09-19T00:31:00Z</dcterms:created>
  <dcterms:modified xsi:type="dcterms:W3CDTF">2015-05-18T20:44:00Z</dcterms:modified>
</cp:coreProperties>
</file>